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bookmarkStart w:id="0" w:name="_GoBack"/>
      <w:bookmarkEnd w:id="0"/>
      <w:r>
        <w:rPr>
          <w:rFonts w:hint="eastAsia" w:ascii="ＭＳ 明朝" w:hAnsi="ＭＳ 明朝" w:eastAsia="ＭＳ 明朝"/>
          <w:kern w:val="2"/>
          <w:sz w:val="21"/>
        </w:rPr>
        <w:t>様式第２号（第４条関係）</w:t>
      </w:r>
    </w:p>
    <w:p>
      <w:pPr>
        <w:pStyle w:val="0"/>
        <w:jc w:val="right"/>
      </w:pPr>
    </w:p>
    <w:p>
      <w:pPr>
        <w:pStyle w:val="0"/>
        <w:jc w:val="center"/>
      </w:pPr>
      <w:r>
        <w:rPr>
          <w:rFonts w:hint="eastAsia" w:ascii="Century" w:hAnsi="Century" w:eastAsia="ＭＳ 明朝"/>
          <w:kern w:val="2"/>
          <w:sz w:val="21"/>
        </w:rPr>
        <w:t>小林市ひなた暮らし移住支援金の交付申請に関する誓約書</w:t>
      </w:r>
    </w:p>
    <w:p>
      <w:pPr>
        <w:pStyle w:val="0"/>
        <w:jc w:val="center"/>
      </w:pPr>
    </w:p>
    <w:p>
      <w:pPr>
        <w:pStyle w:val="0"/>
        <w:jc w:val="center"/>
      </w:pPr>
    </w:p>
    <w:p>
      <w:pPr>
        <w:pStyle w:val="0"/>
        <w:ind w:firstLine="210" w:firstLineChars="100"/>
        <w:jc w:val="left"/>
      </w:pPr>
      <w:r>
        <w:rPr>
          <w:rFonts w:hint="eastAsia" w:ascii="Century" w:hAnsi="Century" w:eastAsia="ＭＳ 明朝"/>
          <w:kern w:val="2"/>
          <w:sz w:val="21"/>
        </w:rPr>
        <w:t>私は、小林市ひなた暮らし移住支援金の交付申請に当たり、次のとおり誓約します。</w:t>
      </w:r>
    </w:p>
    <w:p>
      <w:pPr>
        <w:pStyle w:val="0"/>
        <w:jc w:val="center"/>
      </w:pPr>
    </w:p>
    <w:p>
      <w:pPr>
        <w:pStyle w:val="0"/>
        <w:jc w:val="center"/>
      </w:pPr>
    </w:p>
    <w:p>
      <w:pPr>
        <w:pStyle w:val="0"/>
        <w:ind w:firstLine="210" w:firstLineChars="100"/>
        <w:jc w:val="left"/>
      </w:pPr>
      <w:r>
        <w:rPr>
          <w:rFonts w:hint="eastAsia" w:ascii="Century" w:hAnsi="Century" w:eastAsia="ＭＳ 明朝"/>
          <w:kern w:val="2"/>
          <w:sz w:val="21"/>
        </w:rPr>
        <w:t>（誓約事項）</w:t>
      </w:r>
    </w:p>
    <w:p>
      <w:pPr>
        <w:pStyle w:val="0"/>
        <w:ind w:left="206" w:hanging="210" w:hangingChars="100"/>
        <w:jc w:val="left"/>
      </w:pPr>
      <w:r>
        <w:rPr>
          <w:rFonts w:hint="eastAsia" w:ascii="Century" w:hAnsi="Century" w:eastAsia="ＭＳ 明朝"/>
          <w:kern w:val="2"/>
          <w:sz w:val="21"/>
        </w:rPr>
        <w:t>１　小林市ひなた暮らし移住支援金交付要綱及び宮崎県ひなた暮らし実現応援事業実施要領を遵守します。</w:t>
      </w:r>
    </w:p>
    <w:p>
      <w:pPr>
        <w:pStyle w:val="0"/>
        <w:ind w:left="206" w:hanging="210" w:hangingChars="100"/>
        <w:jc w:val="left"/>
      </w:pPr>
    </w:p>
    <w:p>
      <w:pPr>
        <w:pStyle w:val="0"/>
        <w:ind w:left="206" w:hanging="210" w:hangingChars="100"/>
        <w:jc w:val="left"/>
      </w:pPr>
      <w:r>
        <w:rPr>
          <w:rFonts w:hint="eastAsia" w:ascii="Century" w:hAnsi="Century" w:eastAsia="ＭＳ 明朝"/>
          <w:kern w:val="2"/>
          <w:sz w:val="21"/>
        </w:rPr>
        <w:t>２　小林市ひなた暮らし移住支援金に関する報告及び現地調査について、宮崎県及び小林市から求めがあったときは、それに応じます。</w:t>
      </w:r>
    </w:p>
    <w:p>
      <w:pPr>
        <w:pStyle w:val="0"/>
        <w:ind w:left="206" w:hanging="210" w:hangingChars="100"/>
        <w:jc w:val="left"/>
        <w:rPr>
          <w:rFonts w:hint="default" w:ascii="ＭＳ 明朝" w:hAnsi="ＭＳ 明朝"/>
        </w:rPr>
      </w:pPr>
    </w:p>
    <w:p>
      <w:pPr>
        <w:pStyle w:val="0"/>
        <w:ind w:left="206" w:hanging="210" w:hangingChars="100"/>
        <w:jc w:val="left"/>
      </w:pPr>
      <w:r>
        <w:rPr>
          <w:rFonts w:hint="eastAsia" w:ascii="Century" w:hAnsi="Century" w:eastAsia="ＭＳ 明朝"/>
          <w:kern w:val="2"/>
          <w:sz w:val="21"/>
        </w:rPr>
        <w:t>３　</w:t>
      </w:r>
      <w:r>
        <w:rPr>
          <w:rFonts w:hint="eastAsia" w:ascii="ＭＳ 明朝" w:hAnsi="ＭＳ 明朝" w:eastAsia="ＭＳ 明朝"/>
          <w:kern w:val="2"/>
          <w:sz w:val="21"/>
        </w:rPr>
        <w:t>以下の場合には、移住支援金の全額又は半額を返還します。</w:t>
      </w:r>
    </w:p>
    <w:p>
      <w:pPr>
        <w:pStyle w:val="45"/>
        <w:ind w:firstLine="210" w:firstLineChars="100"/>
        <w:jc w:val="both"/>
        <w:rPr>
          <w:rFonts w:hint="default" w:ascii="ＭＳ 明朝" w:hAnsi="ＭＳ 明朝"/>
        </w:rPr>
      </w:pPr>
    </w:p>
    <w:p>
      <w:pPr>
        <w:pStyle w:val="45"/>
        <w:ind w:firstLine="210" w:firstLineChars="100"/>
        <w:jc w:val="both"/>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１</w:t>
      </w:r>
      <w:r>
        <w:rPr>
          <w:rFonts w:hint="eastAsia" w:ascii="ＭＳ 明朝" w:hAnsi="ＭＳ 明朝" w:eastAsia="ＭＳ 明朝"/>
          <w:kern w:val="2"/>
          <w:sz w:val="21"/>
        </w:rPr>
        <w:t>)</w:t>
      </w:r>
      <w:r>
        <w:rPr>
          <w:rFonts w:hint="eastAsia" w:ascii="ＭＳ 明朝" w:hAnsi="ＭＳ 明朝" w:eastAsia="ＭＳ 明朝"/>
          <w:kern w:val="2"/>
          <w:sz w:val="21"/>
        </w:rPr>
        <w:t>　全額を返還</w:t>
      </w:r>
    </w:p>
    <w:p>
      <w:pPr>
        <w:pStyle w:val="45"/>
        <w:ind w:firstLine="420" w:firstLineChars="200"/>
        <w:jc w:val="both"/>
        <w:rPr>
          <w:rFonts w:hint="default" w:ascii="ＭＳ 明朝" w:hAnsi="ＭＳ 明朝"/>
        </w:rPr>
      </w:pPr>
      <w:r>
        <w:rPr>
          <w:rFonts w:hint="eastAsia" w:ascii="ＭＳ 明朝" w:hAnsi="ＭＳ 明朝" w:eastAsia="ＭＳ 明朝"/>
          <w:kern w:val="2"/>
          <w:sz w:val="21"/>
        </w:rPr>
        <w:t>①　移住支援金の申請に当たって、虚偽の内容を申請したことが判明した場合</w:t>
      </w:r>
    </w:p>
    <w:p>
      <w:pPr>
        <w:pStyle w:val="0"/>
        <w:ind w:left="420" w:leftChars="200"/>
        <w:jc w:val="both"/>
        <w:rPr>
          <w:rFonts w:hint="default" w:ascii="ＭＳ 明朝" w:hAnsi="ＭＳ 明朝"/>
        </w:rPr>
      </w:pPr>
      <w:r>
        <w:rPr>
          <w:rFonts w:hint="eastAsia" w:ascii="ＭＳ 明朝" w:hAnsi="ＭＳ 明朝" w:eastAsia="ＭＳ 明朝"/>
          <w:kern w:val="2"/>
          <w:sz w:val="21"/>
        </w:rPr>
        <w:t>②　移住支援金の申請日から３年未満に小林市外の市区町村に転出した場合</w:t>
      </w:r>
    </w:p>
    <w:p>
      <w:pPr>
        <w:pStyle w:val="0"/>
        <w:ind w:left="420" w:leftChars="200"/>
        <w:jc w:val="both"/>
        <w:rPr>
          <w:rFonts w:hint="default" w:ascii="ＭＳ 明朝" w:hAnsi="ＭＳ 明朝"/>
        </w:rPr>
      </w:pPr>
      <w:r>
        <w:rPr>
          <w:rFonts w:hint="eastAsia" w:ascii="ＭＳ 明朝" w:hAnsi="ＭＳ 明朝" w:eastAsia="ＭＳ 明朝"/>
          <w:kern w:val="2"/>
          <w:sz w:val="21"/>
        </w:rPr>
        <w:t>③　移住支援金の申請日から１年以内に移住支援金の要件を満たす職を辞した場合</w:t>
      </w:r>
    </w:p>
    <w:p>
      <w:pPr>
        <w:pStyle w:val="0"/>
        <w:ind w:left="630" w:leftChars="200" w:hanging="210" w:hangingChars="100"/>
        <w:jc w:val="both"/>
        <w:rPr>
          <w:rFonts w:hint="default" w:ascii="ＭＳ 明朝" w:hAnsi="ＭＳ 明朝"/>
        </w:rPr>
      </w:pPr>
      <w:r>
        <w:rPr>
          <w:rFonts w:hint="eastAsia" w:ascii="ＭＳ 明朝" w:hAnsi="ＭＳ 明朝" w:eastAsia="ＭＳ 明朝"/>
          <w:kern w:val="2"/>
          <w:sz w:val="21"/>
        </w:rPr>
        <w:t>④　宮崎県移住支援事業・マッチング支援事業実施要領に基づく起業支援金の交付決定を取り消された場合</w:t>
      </w:r>
    </w:p>
    <w:p>
      <w:pPr>
        <w:pStyle w:val="0"/>
        <w:ind w:left="420" w:leftChars="100" w:hanging="210" w:hangingChars="100"/>
        <w:jc w:val="both"/>
        <w:rPr>
          <w:rFonts w:hint="default" w:ascii="ＭＳ 明朝" w:hAnsi="ＭＳ 明朝"/>
        </w:rPr>
      </w:pPr>
    </w:p>
    <w:p>
      <w:pPr>
        <w:pStyle w:val="0"/>
        <w:ind w:left="420" w:leftChars="100" w:hanging="210" w:hangingChars="100"/>
        <w:jc w:val="both"/>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２</w:t>
      </w:r>
      <w:r>
        <w:rPr>
          <w:rFonts w:hint="eastAsia" w:ascii="ＭＳ 明朝" w:hAnsi="ＭＳ 明朝" w:eastAsia="ＭＳ 明朝"/>
          <w:kern w:val="2"/>
          <w:sz w:val="21"/>
        </w:rPr>
        <w:t>)</w:t>
      </w:r>
      <w:r>
        <w:rPr>
          <w:rFonts w:hint="eastAsia" w:ascii="ＭＳ 明朝" w:hAnsi="ＭＳ 明朝" w:eastAsia="ＭＳ 明朝"/>
          <w:kern w:val="2"/>
          <w:sz w:val="21"/>
        </w:rPr>
        <w:t>　半額の返還</w:t>
      </w:r>
    </w:p>
    <w:p>
      <w:pPr>
        <w:pStyle w:val="0"/>
        <w:ind w:left="420" w:leftChars="200"/>
        <w:jc w:val="both"/>
        <w:rPr>
          <w:rFonts w:hint="default" w:ascii="ＭＳ 明朝" w:hAnsi="ＭＳ 明朝"/>
        </w:rPr>
      </w:pPr>
      <w:r>
        <w:rPr>
          <w:rFonts w:hint="eastAsia" w:ascii="ＭＳ 明朝" w:hAnsi="ＭＳ 明朝" w:eastAsia="ＭＳ 明朝"/>
          <w:kern w:val="2"/>
          <w:sz w:val="21"/>
        </w:rPr>
        <w:t>①　移住支援金の申請日から３年以上５年以内に小林市外の市区町村に転出した場合</w:t>
      </w:r>
    </w:p>
    <w:p>
      <w:pPr>
        <w:pStyle w:val="0"/>
        <w:jc w:val="both"/>
      </w:pPr>
    </w:p>
    <w:p>
      <w:pPr>
        <w:pStyle w:val="0"/>
        <w:jc w:val="left"/>
      </w:pPr>
    </w:p>
    <w:p>
      <w:pPr>
        <w:pStyle w:val="0"/>
        <w:jc w:val="left"/>
      </w:pPr>
      <w:r>
        <w:rPr>
          <w:rFonts w:hint="eastAsia" w:ascii="Century" w:hAnsi="Century" w:eastAsia="ＭＳ 明朝"/>
          <w:kern w:val="2"/>
          <w:sz w:val="21"/>
        </w:rPr>
        <w:t>　　　　年　　　月　　　日</w:t>
      </w:r>
    </w:p>
    <w:p>
      <w:pPr>
        <w:pStyle w:val="0"/>
        <w:jc w:val="left"/>
      </w:pPr>
    </w:p>
    <w:p>
      <w:pPr>
        <w:pStyle w:val="0"/>
        <w:jc w:val="left"/>
        <w:rPr>
          <w:rFonts w:hint="default" w:ascii="ＭＳ 明朝" w:hAnsi="ＭＳ 明朝"/>
        </w:rPr>
      </w:pPr>
      <w:r>
        <w:rPr>
          <w:rFonts w:hint="eastAsia" w:ascii="ＭＳ 明朝" w:hAnsi="ＭＳ 明朝" w:eastAsia="ＭＳ 明朝"/>
          <w:kern w:val="2"/>
          <w:sz w:val="21"/>
        </w:rPr>
        <w:t>小林市長　様</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eastAsia="ＭＳ 明朝"/>
          <w:kern w:val="2"/>
          <w:sz w:val="21"/>
        </w:rPr>
        <w:t>　　　　　　　　　　　　　　　　申請者　住　所</w:t>
      </w:r>
    </w:p>
    <w:p>
      <w:pPr>
        <w:pStyle w:val="0"/>
        <w:jc w:val="left"/>
        <w:rPr>
          <w:rFonts w:hint="default" w:ascii="ＭＳ 明朝" w:hAnsi="ＭＳ 明朝"/>
        </w:rPr>
      </w:pPr>
      <w:r>
        <w:rPr>
          <w:rFonts w:hint="eastAsia" w:ascii="ＭＳ 明朝" w:hAnsi="ＭＳ 明朝" w:eastAsia="ＭＳ 明朝"/>
          <w:kern w:val="2"/>
          <w:sz w:val="21"/>
        </w:rPr>
        <w:t>　　　　　　　　　　　　　　　　　　　　氏　名　　　　　　　　　　　　　㊞</w:t>
      </w:r>
    </w:p>
    <w:p>
      <w:pPr>
        <w:pStyle w:val="0"/>
        <w:ind w:firstLine="4137" w:firstLineChars="1970"/>
        <w:jc w:val="left"/>
        <w:rPr>
          <w:rFonts w:hint="default" w:ascii="ＭＳ 明朝" w:hAnsi="ＭＳ 明朝"/>
        </w:rPr>
      </w:pPr>
      <w:r>
        <w:rPr>
          <w:rFonts w:hint="eastAsia" w:ascii="ＭＳ 明朝" w:hAnsi="ＭＳ 明朝" w:eastAsia="ＭＳ 明朝"/>
          <w:kern w:val="2"/>
          <w:sz w:val="21"/>
        </w:rPr>
        <w:t>（自署）</w:t>
      </w:r>
    </w:p>
    <w:p>
      <w:pPr>
        <w:pStyle w:val="0"/>
        <w:jc w:val="left"/>
      </w:pPr>
    </w:p>
    <w:sectPr>
      <w:pgSz w:w="11906" w:h="16838"/>
      <w:pgMar w:top="1984" w:right="1701" w:bottom="1701" w:left="1701" w:header="851" w:footer="567" w:gutter="0"/>
      <w:cols w:space="720"/>
      <w:textDirection w:val="lrTb"/>
      <w:docGrid w:type="linesAndChars" w:linePitch="350" w:charSpace="-7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10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paragraph" w:styleId="1">
    <w:name w:val="heading 1"/>
    <w:basedOn w:val="0"/>
    <w:next w:val="0"/>
    <w:link w:val="15"/>
    <w:uiPriority w:val="0"/>
    <w:qFormat/>
    <w:pPr>
      <w:outlineLvl w:val="0"/>
    </w:pPr>
    <w:rPr>
      <w:rFonts w:ascii="ＭＳ ゴシック" w:hAnsi="ＭＳ ゴシック" w:eastAsia="ＭＳ ゴシック"/>
      <w:sz w:val="24"/>
    </w:rPr>
  </w:style>
  <w:style w:type="paragraph" w:styleId="2">
    <w:name w:val="heading 2"/>
    <w:basedOn w:val="0"/>
    <w:next w:val="0"/>
    <w:link w:val="16"/>
    <w:uiPriority w:val="0"/>
    <w:qFormat/>
    <w:pPr>
      <w:ind w:firstLine="236" w:firstLineChars="100"/>
      <w:outlineLvl w:val="1"/>
    </w:pPr>
    <w:rPr>
      <w:rFonts w:ascii="ＭＳ ゴシック" w:hAnsi="ＭＳ ゴシック" w:eastAsia="ＭＳ ゴシック"/>
      <w:sz w:val="24"/>
    </w:rPr>
  </w:style>
  <w:style w:type="paragraph" w:styleId="3">
    <w:name w:val="heading 3"/>
    <w:basedOn w:val="0"/>
    <w:next w:val="0"/>
    <w:link w:val="17"/>
    <w:uiPriority w:val="0"/>
    <w:qFormat/>
    <w:pPr>
      <w:ind w:left="945" w:leftChars="344" w:hanging="236" w:hangingChars="100"/>
      <w:outlineLvl w:val="2"/>
    </w:pPr>
    <w:rPr>
      <w:rFonts w:ascii="ＭＳ ゴシック" w:hAnsi="ＭＳ ゴシック" w:eastAsia="ＭＳ ゴシック"/>
      <w:sz w:val="24"/>
    </w:rPr>
  </w:style>
  <w:style w:type="paragraph" w:styleId="4">
    <w:name w:val="heading 4"/>
    <w:basedOn w:val="0"/>
    <w:next w:val="0"/>
    <w:link w:val="18"/>
    <w:uiPriority w:val="0"/>
    <w:qFormat/>
    <w:pPr>
      <w:ind w:left="1278" w:leftChars="345" w:hanging="567" w:hangingChars="240"/>
      <w:outlineLvl w:val="3"/>
    </w:pPr>
    <w:rPr>
      <w:rFonts w:ascii="ＭＳ ゴシック" w:hAnsi="ＭＳ ゴシック" w:eastAsia="ＭＳ ゴシック"/>
      <w:sz w:val="24"/>
    </w:rPr>
  </w:style>
  <w:style w:type="paragraph" w:styleId="5">
    <w:name w:val="heading 5"/>
    <w:basedOn w:val="0"/>
    <w:next w:val="0"/>
    <w:link w:val="19"/>
    <w:uiPriority w:val="0"/>
    <w:qFormat/>
    <w:pPr>
      <w:ind w:left="1417" w:leftChars="573" w:hanging="236" w:hangingChars="100"/>
      <w:outlineLvl w:val="4"/>
    </w:pPr>
    <w:rPr>
      <w:rFonts w:ascii="ＭＳ ゴシック" w:hAnsi="ＭＳ ゴシック"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ＭＳ ゴシック" w:hAnsi="ＭＳ ゴシック" w:eastAsia="ＭＳ ゴシック"/>
      <w:sz w:val="24"/>
    </w:rPr>
  </w:style>
  <w:style w:type="character" w:styleId="16" w:customStyle="1">
    <w:name w:val="見出し 2 (文字)"/>
    <w:basedOn w:val="10"/>
    <w:next w:val="16"/>
    <w:link w:val="2"/>
    <w:uiPriority w:val="0"/>
    <w:qFormat/>
    <w:rPr>
      <w:rFonts w:ascii="ＭＳ ゴシック" w:hAnsi="ＭＳ ゴシック" w:eastAsia="ＭＳ ゴシック"/>
      <w:sz w:val="24"/>
    </w:rPr>
  </w:style>
  <w:style w:type="character" w:styleId="17" w:customStyle="1">
    <w:name w:val="見出し 3 (文字)"/>
    <w:basedOn w:val="10"/>
    <w:next w:val="17"/>
    <w:link w:val="3"/>
    <w:uiPriority w:val="0"/>
    <w:qFormat/>
    <w:rPr>
      <w:rFonts w:ascii="ＭＳ ゴシック" w:hAnsi="ＭＳ ゴシック" w:eastAsia="ＭＳ ゴシック"/>
      <w:sz w:val="24"/>
    </w:rPr>
  </w:style>
  <w:style w:type="character" w:styleId="18" w:customStyle="1">
    <w:name w:val="見出し 4 (文字)"/>
    <w:basedOn w:val="10"/>
    <w:next w:val="18"/>
    <w:link w:val="4"/>
    <w:uiPriority w:val="0"/>
    <w:qFormat/>
    <w:rPr>
      <w:rFonts w:ascii="ＭＳ ゴシック" w:hAnsi="ＭＳ ゴシック" w:eastAsia="ＭＳ ゴシック"/>
      <w:sz w:val="24"/>
    </w:rPr>
  </w:style>
  <w:style w:type="character" w:styleId="19" w:customStyle="1">
    <w:name w:val="見出し 5 (文字)"/>
    <w:basedOn w:val="10"/>
    <w:next w:val="19"/>
    <w:link w:val="5"/>
    <w:uiPriority w:val="0"/>
    <w:qFormat/>
    <w:rPr>
      <w:rFonts w:ascii="ＭＳ ゴシック" w:hAnsi="ＭＳ ゴシック" w:eastAsia="ＭＳ ゴシック"/>
      <w:sz w:val="24"/>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qFormat/>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qFormat/>
  </w:style>
  <w:style w:type="paragraph" w:styleId="24">
    <w:name w:val="Date"/>
    <w:basedOn w:val="0"/>
    <w:next w:val="0"/>
    <w:link w:val="25"/>
    <w:uiPriority w:val="0"/>
  </w:style>
  <w:style w:type="character" w:styleId="25" w:customStyle="1">
    <w:name w:val="日付 (文字)"/>
    <w:basedOn w:val="10"/>
    <w:next w:val="25"/>
    <w:link w:val="24"/>
    <w:uiPriority w:val="0"/>
    <w:qFormat/>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basedOn w:val="10"/>
    <w:next w:val="27"/>
    <w:link w:val="26"/>
    <w:uiPriority w:val="0"/>
    <w:qFormat/>
    <w:rPr>
      <w:rFonts w:ascii="Arial" w:hAnsi="Arial" w:eastAsia="ＭＳ ゴシック"/>
      <w:sz w:val="18"/>
    </w:rPr>
  </w:style>
  <w:style w:type="paragraph" w:styleId="28">
    <w:name w:val="List Paragraph"/>
    <w:basedOn w:val="0"/>
    <w:next w:val="28"/>
    <w:link w:val="0"/>
    <w:uiPriority w:val="0"/>
    <w:qFormat/>
    <w:pPr>
      <w:ind w:left="840" w:leftChars="400"/>
    </w:p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qFormat/>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qFormat/>
    <w:rPr>
      <w:b w:val="1"/>
    </w:rPr>
  </w:style>
  <w:style w:type="paragraph" w:styleId="34">
    <w:name w:val="Revision"/>
    <w:next w:val="34"/>
    <w:link w:val="0"/>
    <w:uiPriority w:val="0"/>
    <w:pPr>
      <w:widowControl w:val="1"/>
      <w:autoSpaceDE w:val="1"/>
      <w:autoSpaceDN w:val="1"/>
      <w:adjustRightInd w:val="1"/>
      <w:ind w:left="0" w:right="0"/>
      <w:jc w:val="left"/>
      <w:textAlignment w:val="auto"/>
    </w:pPr>
    <w:rPr>
      <w:rFonts w:ascii="Century" w:hAnsi="Century" w:eastAsia="ＭＳ 明朝"/>
      <w:kern w:val="2"/>
      <w:sz w:val="21"/>
    </w:rPr>
  </w:style>
  <w:style w:type="character" w:styleId="35">
    <w:name w:val="Hyperlink"/>
    <w:basedOn w:val="10"/>
    <w:next w:val="35"/>
    <w:link w:val="0"/>
    <w:uiPriority w:val="0"/>
    <w:rPr>
      <w:color w:val="0563C1"/>
      <w:u w:val="single" w:color="auto"/>
    </w:rPr>
  </w:style>
  <w:style w:type="paragraph" w:styleId="36">
    <w:name w:val="footnote text"/>
    <w:basedOn w:val="0"/>
    <w:next w:val="36"/>
    <w:link w:val="37"/>
    <w:uiPriority w:val="0"/>
    <w:semiHidden/>
    <w:pPr>
      <w:snapToGrid w:val="0"/>
      <w:jc w:val="left"/>
    </w:pPr>
  </w:style>
  <w:style w:type="character" w:styleId="37" w:customStyle="1">
    <w:name w:val="脚注文字列 (文字)"/>
    <w:basedOn w:val="10"/>
    <w:next w:val="37"/>
    <w:link w:val="36"/>
    <w:uiPriority w:val="0"/>
    <w:qFormat/>
  </w:style>
  <w:style w:type="character" w:styleId="38">
    <w:name w:val="footnote reference"/>
    <w:basedOn w:val="10"/>
    <w:next w:val="38"/>
    <w:link w:val="0"/>
    <w:uiPriority w:val="0"/>
    <w:semiHidden/>
    <w:rPr>
      <w:vertAlign w:val="superscript"/>
    </w:rPr>
  </w:style>
  <w:style w:type="character" w:styleId="39">
    <w:name w:val="Subtle Reference"/>
    <w:basedOn w:val="10"/>
    <w:next w:val="39"/>
    <w:link w:val="0"/>
    <w:uiPriority w:val="0"/>
    <w:qFormat/>
    <w:rPr>
      <w:sz w:val="20"/>
    </w:rPr>
  </w:style>
  <w:style w:type="character" w:styleId="40">
    <w:name w:val="Intense Reference"/>
    <w:basedOn w:val="10"/>
    <w:next w:val="40"/>
    <w:link w:val="0"/>
    <w:uiPriority w:val="0"/>
    <w:qFormat/>
    <w:rPr>
      <w:sz w:val="20"/>
    </w:rPr>
  </w:style>
  <w:style w:type="paragraph" w:styleId="41" w:customStyle="1">
    <w:name w:val="・"/>
    <w:basedOn w:val="3"/>
    <w:next w:val="41"/>
    <w:link w:val="42"/>
    <w:uiPriority w:val="0"/>
    <w:qFormat/>
    <w:pPr>
      <w:ind w:left="1135" w:leftChars="459" w:hanging="189" w:hangingChars="80"/>
    </w:pPr>
  </w:style>
  <w:style w:type="character" w:styleId="42" w:customStyle="1">
    <w:name w:val="・ (文字)"/>
    <w:next w:val="42"/>
    <w:link w:val="41"/>
    <w:uiPriority w:val="0"/>
    <w:qFormat/>
    <w:rPr>
      <w:rFonts w:ascii="ＭＳ ゴシック" w:hAnsi="ＭＳ ゴシック" w:eastAsia="ＭＳ ゴシック"/>
      <w:sz w:val="24"/>
    </w:rPr>
  </w:style>
  <w:style w:type="paragraph" w:styleId="43" w:customStyle="1">
    <w:name w:val="標準(太郎文書スタイル)"/>
    <w:next w:val="43"/>
    <w:link w:val="0"/>
    <w:uiPriority w:val="0"/>
    <w:qFormat/>
    <w:pPr>
      <w:widowControl w:val="0"/>
      <w:overflowPunct w:val="0"/>
      <w:autoSpaceDE w:val="1"/>
      <w:autoSpaceDN w:val="1"/>
      <w:adjustRightInd w:val="0"/>
      <w:ind w:left="0" w:right="0"/>
      <w:jc w:val="both"/>
      <w:textAlignment w:val="baseline"/>
    </w:pPr>
    <w:rPr>
      <w:rFonts w:ascii="ＭＳ 明朝" w:hAnsi="ＭＳ 明朝" w:eastAsia="ＭＳ 明朝"/>
      <w:color w:val="000000"/>
      <w:sz w:val="24"/>
    </w:rPr>
  </w:style>
  <w:style w:type="character" w:styleId="44">
    <w:name w:val="endnote reference"/>
    <w:basedOn w:val="10"/>
    <w:next w:val="44"/>
    <w:link w:val="0"/>
    <w:uiPriority w:val="0"/>
    <w:semiHidden/>
    <w:rPr>
      <w:vertAlign w:val="superscript"/>
    </w:rPr>
  </w:style>
  <w:style w:type="paragraph" w:styleId="45" w:customStyle="1">
    <w:name w:val="Note Heading"/>
    <w:basedOn w:val="0"/>
    <w:next w:val="0"/>
    <w:link w:val="46"/>
    <w:uiPriority w:val="0"/>
    <w:qFormat/>
    <w:pPr>
      <w:jc w:val="center"/>
    </w:pPr>
  </w:style>
  <w:style w:type="character" w:styleId="46" w:customStyle="1">
    <w:name w:val="記 (文字)"/>
    <w:basedOn w:val="10"/>
    <w:next w:val="46"/>
    <w:link w:val="45"/>
    <w:uiPriority w:val="0"/>
    <w:qFormat/>
  </w:style>
  <w:style w:type="character" w:styleId="47" w:customStyle="1">
    <w:name w:val="font12"/>
    <w:next w:val="47"/>
    <w:link w:val="0"/>
    <w:uiPriority w:val="0"/>
    <w:qFormat/>
    <w:rPr>
      <w:rFonts w:ascii="ＭＳ 明朝" w:hAnsi="ＭＳ 明朝" w:eastAsia="ＭＳ 明朝"/>
      <w:color w:val="000000"/>
      <w:sz w:val="22"/>
    </w:rPr>
  </w:style>
  <w:style w:type="character" w:styleId="48" w:customStyle="1">
    <w:name w:val="font13"/>
    <w:next w:val="48"/>
    <w:link w:val="0"/>
    <w:uiPriority w:val="0"/>
    <w:qFormat/>
    <w:rPr>
      <w:rFonts w:ascii="ＭＳ 明朝" w:hAnsi="ＭＳ 明朝" w:eastAsia="ＭＳ 明朝"/>
      <w:color w:val="000000"/>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273</Words>
  <Characters>273</Characters>
  <Application>JUST Note</Application>
  <Lines>0</Lines>
  <Paragraphs>0</Paragraphs>
  <CharactersWithSpaces>524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2020-07-01T09:58:00Z</cp:lastPrinted>
  <dcterms:created xsi:type="dcterms:W3CDTF">2020-10-14T18:35:00Z</dcterms:created>
  <dcterms:modified xsi:type="dcterms:W3CDTF">2025-04-03T07:55:15Z</dcterms:modified>
  <cp:revision>2</cp:revision>
</cp:coreProperties>
</file>