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まち・ひと・しごと創生寄附活用事業（企業版ふるさと納税）寄附申出書</w:t>
      </w: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令和　　年　　月　　日　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小林市長　あて</w:t>
      </w:r>
    </w:p>
    <w:p>
      <w:pPr>
        <w:pStyle w:val="0"/>
        <w:spacing w:after="0" w:afterLines="0" w:afterAutospacing="0" w:line="240" w:lineRule="auto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（寄附申出者）</w:t>
      </w:r>
    </w:p>
    <w:p>
      <w:pPr>
        <w:pStyle w:val="0"/>
        <w:spacing w:after="0" w:afterLines="0" w:afterAutospacing="0" w:line="240" w:lineRule="auto"/>
        <w:ind w:left="840" w:leftChars="400" w:firstLine="2561" w:firstLineChars="1164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本社住所（〒　　　　）　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法人名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法人番号　　　　　　　　　　　　　　　　　　　</w:t>
      </w:r>
    </w:p>
    <w:p>
      <w:pPr>
        <w:pStyle w:val="0"/>
        <w:spacing w:after="0" w:afterLines="0" w:afterAutospacing="0" w:line="240" w:lineRule="auto"/>
        <w:ind w:right="-143" w:rightChars="-68"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代表者名　　　　　　　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担当・連絡先：　　　　　　　　　　　　　　　　　　　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貴市の「第２期てなんど小林総合戦略推進計画」に対し、以下のとおり寄附を申し出ます。</w:t>
      </w:r>
    </w:p>
    <w:p>
      <w:pPr>
        <w:pStyle w:val="0"/>
        <w:spacing w:after="0" w:afterLines="0" w:afterAutospacing="0" w:line="240" w:lineRule="auto"/>
        <w:ind w:firstLine="440" w:firstLineChars="200"/>
        <w:rPr>
          <w:rFonts w:hint="default" w:ascii="ＭＳ 明朝" w:hAnsi="ＭＳ 明朝" w:eastAsia="ＭＳ 明朝"/>
          <w:sz w:val="22"/>
        </w:rPr>
      </w:pPr>
    </w:p>
    <w:p>
      <w:pPr>
        <w:pStyle w:val="43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１．寄附金額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円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２．支援事業</w:t>
      </w:r>
    </w:p>
    <w:tbl>
      <w:tblPr>
        <w:tblStyle w:val="5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7648"/>
      </w:tblGrid>
      <w:tr>
        <w:trPr>
          <w:trHeight w:val="440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寄附を希望する事業に〇を記入してください。（複数選択不可）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希望する人が安心して子どもを生み育てられる環境をつくる事業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転入・転出による人の流れを変える事業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住み続けたいと思うまちをつくる事業</w:t>
            </w:r>
          </w:p>
        </w:tc>
      </w:tr>
      <w:tr>
        <w:trPr>
          <w:trHeight w:val="712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上記の事業のうち、特に指定する使い道があればお書きください。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３．小林市ホームページ等への企業名等の公表</w:t>
      </w:r>
    </w:p>
    <w:tbl>
      <w:tblPr>
        <w:tblStyle w:val="5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7506"/>
      </w:tblGrid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当てはまるものに〇をお書きください。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公表を希望する（法人名、所在地（市町村名）、寄附金額）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公表を希望する（法人名、所在地（市町村名））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公表を希望しない（匿名）</w:t>
            </w:r>
          </w:p>
        </w:tc>
      </w:tr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【公表を希望される方は、ＵＲＬをお書きください。】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Ｐ明朝" w:hAnsi="ＭＳ Ｐ明朝" w:eastAsia="ＭＳ Ｐ明朝"/>
          <w:sz w:val="2"/>
        </w:rPr>
      </w:pPr>
    </w:p>
    <w:sectPr>
      <w:pgSz w:w="11906" w:h="16838"/>
      <w:pgMar w:top="1418" w:right="1701" w:bottom="15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  <w:pPrDefault>
      <w:pPr>
        <w:spacing w:after="120" w:afterLines="0" w:afterAutospacing="0" w:line="264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pBdr>
        <w:bottom w:val="single" w:color="B31166" w:themeColor="accent1" w:sz="4" w:space="1"/>
      </w:pBdr>
      <w:spacing w:before="400" w:beforeLines="0" w:beforeAutospacing="0" w:after="40" w:afterLines="0" w:afterAutospacing="0" w:line="240" w:lineRule="auto"/>
      <w:outlineLvl w:val="0"/>
    </w:pPr>
    <w:rPr>
      <w:rFonts w:asciiTheme="majorHAnsi" w:hAnsiTheme="majorHAnsi" w:eastAsiaTheme="majorEastAsia"/>
      <w:color w:val="860D4D" w:themeColor="accent1" w:themeShade="BF"/>
      <w:sz w:val="3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0" w:afterLines="0" w:afterAutospacing="0" w:line="240" w:lineRule="auto"/>
      <w:outlineLvl w:val="1"/>
    </w:pPr>
    <w:rPr>
      <w:rFonts w:asciiTheme="majorHAnsi" w:hAnsiTheme="majorHAnsi" w:eastAsiaTheme="majorEastAsia"/>
      <w:color w:val="860D4D" w:themeColor="accent1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2"/>
    </w:pPr>
    <w:rPr>
      <w:rFonts w:asciiTheme="majorHAnsi" w:hAnsiTheme="majorHAnsi" w:eastAsiaTheme="majorEastAsia"/>
      <w:color w:val="424242" w:themeColor="text1" w:themeTint="BF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0" w:afterLines="0" w:afterAutospacing="0"/>
      <w:outlineLvl w:val="3"/>
    </w:pPr>
    <w:rPr>
      <w:rFonts w:asciiTheme="majorHAnsi" w:hAnsiTheme="majorHAnsi" w:eastAsiaTheme="majorEastAsia"/>
      <w:sz w:val="24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0" w:afterLines="0" w:afterAutospacing="0"/>
      <w:outlineLvl w:val="4"/>
    </w:pPr>
    <w:rPr>
      <w:rFonts w:asciiTheme="majorHAnsi" w:hAnsiTheme="majorHAnsi" w:eastAsiaTheme="majorEastAsia"/>
      <w:i w:val="1"/>
      <w:sz w:val="2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0" w:afterLines="0" w:afterAutospacing="0"/>
      <w:outlineLvl w:val="5"/>
    </w:pPr>
    <w:rPr>
      <w:rFonts w:asciiTheme="majorHAnsi" w:hAnsiTheme="majorHAnsi" w:eastAsiaTheme="majorEastAsia"/>
      <w:color w:val="595959" w:themeColor="text1" w:themeTint="A6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595959" w:themeColor="text1" w:themeTint="A6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0" w:afterLines="0" w:afterAutospacing="0"/>
      <w:outlineLvl w:val="7"/>
    </w:pPr>
    <w:rPr>
      <w:rFonts w:asciiTheme="majorHAnsi" w:hAnsiTheme="majorHAnsi" w:eastAsiaTheme="majorEastAsia"/>
      <w:smallCaps w:val="1"/>
      <w:color w:val="595959" w:themeColor="text1" w:themeTint="A6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860D4D" w:themeColor="accent1" w:themeShade="BF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860D4D" w:themeColor="accent1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424242" w:themeColor="text1" w:themeTint="BF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i w:val="1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595959" w:themeColor="text1" w:themeTint="A6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595959" w:themeColor="text1" w:themeTint="A6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smallCaps w:val="1"/>
      <w:color w:val="595959" w:themeColor="text1" w:themeTint="A6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24242" w:themeColor="text1" w:themeTint="BF"/>
      <w:sz w:val="20"/>
    </w:rPr>
  </w:style>
  <w:style w:type="paragraph" w:styleId="25">
    <w:name w:val="Title"/>
    <w:basedOn w:val="0"/>
    <w:next w:val="0"/>
    <w:link w:val="26"/>
    <w:uiPriority w:val="0"/>
    <w:qFormat/>
    <w:pPr>
      <w:spacing w:after="0" w:afterLines="0" w:afterAutospacing="0" w:line="240" w:lineRule="auto"/>
      <w:contextualSpacing w:val="1"/>
    </w:pPr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paragraph" w:styleId="27">
    <w:name w:val="Subtitle"/>
    <w:basedOn w:val="0"/>
    <w:next w:val="0"/>
    <w:link w:val="28"/>
    <w:uiPriority w:val="0"/>
    <w:qFormat/>
    <w:pPr>
      <w:spacing w:after="240" w:afterLines="0" w:afterAutospacing="0" w:line="240" w:lineRule="auto"/>
    </w:pPr>
    <w:rPr>
      <w:rFonts w:asciiTheme="majorHAnsi" w:hAnsiTheme="majorHAnsi" w:eastAsiaTheme="majorEastAsia"/>
      <w:color w:val="424242" w:themeColor="text1" w:themeTint="BF"/>
      <w:sz w:val="30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color w:val="424242" w:themeColor="text1" w:themeTint="BF"/>
      <w:sz w:val="30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pPr>
      <w:spacing w:before="240" w:beforeLines="0" w:beforeAutospacing="0" w:after="240" w:afterLines="0" w:afterAutospacing="0" w:line="252" w:lineRule="auto"/>
      <w:ind w:left="864" w:right="864"/>
      <w:jc w:val="center"/>
    </w:pPr>
    <w:rPr>
      <w:i w:val="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</w:rPr>
  </w:style>
  <w:style w:type="paragraph" w:styleId="35">
    <w:name w:val="Intense Quote"/>
    <w:basedOn w:val="0"/>
    <w:next w:val="0"/>
    <w:link w:val="36"/>
    <w:uiPriority w:val="0"/>
    <w:qFormat/>
    <w:pPr>
      <w:spacing w:before="100" w:beforeLines="0" w:beforeAutospacing="1" w:after="240" w:afterLines="0" w:afterAutospacing="0"/>
      <w:ind w:left="864" w:right="864"/>
      <w:jc w:val="center"/>
    </w:pPr>
    <w:rPr>
      <w:rFonts w:asciiTheme="majorHAnsi" w:hAnsiTheme="majorHAnsi" w:eastAsiaTheme="majorEastAsia"/>
      <w:color w:val="B31166" w:themeColor="accent1"/>
      <w:sz w:val="28"/>
    </w:rPr>
  </w:style>
  <w:style w:type="character" w:styleId="36" w:customStyle="1">
    <w:name w:val="引用文 2 (文字)"/>
    <w:basedOn w:val="10"/>
    <w:next w:val="36"/>
    <w:link w:val="35"/>
    <w:uiPriority w:val="0"/>
    <w:rPr>
      <w:rFonts w:asciiTheme="majorHAnsi" w:hAnsiTheme="majorHAnsi" w:eastAsiaTheme="majorEastAsia"/>
      <w:color w:val="B31166" w:themeColor="accent1"/>
      <w:sz w:val="28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595959" w:themeColor="text1" w:themeTint="A6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424242" w:themeColor="text1" w:themeTint="BF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  <w:rPr>
      <w:rFonts w:ascii="ＭＳ Ｐ明朝" w:hAnsi="ＭＳ Ｐ明朝" w:eastAsia="ＭＳ Ｐ明朝"/>
    </w:rPr>
  </w:style>
  <w:style w:type="character" w:styleId="44" w:customStyle="1">
    <w:name w:val="記 (文字)"/>
    <w:basedOn w:val="10"/>
    <w:next w:val="44"/>
    <w:link w:val="43"/>
    <w:uiPriority w:val="0"/>
    <w:rPr>
      <w:rFonts w:ascii="ＭＳ Ｐ明朝" w:hAnsi="ＭＳ Ｐ明朝" w:eastAsia="ＭＳ Ｐ明朝"/>
    </w:rPr>
  </w:style>
  <w:style w:type="paragraph" w:styleId="45">
    <w:name w:val="Closing"/>
    <w:basedOn w:val="0"/>
    <w:next w:val="45"/>
    <w:link w:val="46"/>
    <w:uiPriority w:val="0"/>
    <w:pPr>
      <w:jc w:val="right"/>
    </w:pPr>
    <w:rPr>
      <w:rFonts w:ascii="ＭＳ Ｐ明朝" w:hAnsi="ＭＳ Ｐ明朝" w:eastAsia="ＭＳ Ｐ明朝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Ｐ明朝" w:hAnsi="ＭＳ Ｐ明朝" w:eastAsia="ＭＳ Ｐ明朝"/>
    </w:rPr>
  </w:style>
  <w:style w:type="paragraph" w:styleId="47">
    <w:name w:val="Balloon Text"/>
    <w:basedOn w:val="0"/>
    <w:next w:val="47"/>
    <w:link w:val="4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Theme="majorHAnsi" w:hAnsiTheme="majorHAnsi" w:eastAsiaTheme="majorEastAsia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50">
    <w:name w:val="header"/>
    <w:basedOn w:val="0"/>
    <w:next w:val="50"/>
    <w:link w:val="5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1" w:customStyle="1">
    <w:name w:val="ヘッダー (文字)"/>
    <w:basedOn w:val="10"/>
    <w:next w:val="51"/>
    <w:link w:val="50"/>
    <w:uiPriority w:val="0"/>
  </w:style>
  <w:style w:type="paragraph" w:styleId="52">
    <w:name w:val="footer"/>
    <w:basedOn w:val="0"/>
    <w:next w:val="52"/>
    <w:link w:val="5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3" w:customStyle="1">
    <w:name w:val="フッター (文字)"/>
    <w:basedOn w:val="10"/>
    <w:next w:val="53"/>
    <w:link w:val="52"/>
    <w:uiPriority w:val="0"/>
  </w:style>
  <w:style w:type="table" w:styleId="54">
    <w:name w:val="Table Grid"/>
    <w:basedOn w:val="11"/>
    <w:next w:val="5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lumMod val="11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  <a:tileRect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  <a:tileRect/>
        </a:gradFill>
        <a:blipFill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95</Words>
  <Characters>543</Characters>
  <Application>JUST Note</Application>
  <Lines>4</Lines>
  <Paragraphs>1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寺田　沙貴</dc:creator>
  <cp:lastModifiedBy>齋藤　貴憲</cp:lastModifiedBy>
  <cp:lastPrinted>2024-06-13T02:17:52Z</cp:lastPrinted>
  <dcterms:created xsi:type="dcterms:W3CDTF">2023-06-14T05:38:00Z</dcterms:created>
  <dcterms:modified xsi:type="dcterms:W3CDTF">2024-06-13T02:18:03Z</dcterms:modified>
  <cp:revision>10</cp:revision>
</cp:coreProperties>
</file>