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ascii="メイリオ" w:hAnsi="メイリオ" w:eastAsia="メイリオ"/>
          <w:b w:val="1"/>
          <w:sz w:val="24"/>
        </w:rPr>
        <w:t>全天候型ドーム（駅周辺中心市街地活性化拠点施設整備事業）</w:t>
      </w:r>
    </w:p>
    <w:p>
      <w:pPr>
        <w:pStyle w:val="0"/>
        <w:rPr>
          <w:rFonts w:hint="eastAsia"/>
        </w:rPr>
      </w:pPr>
      <w:r>
        <w:rPr>
          <w:rFonts w:hint="eastAsia" w:ascii="メイリオ" w:hAnsi="メイリオ" w:eastAsia="メイリオ"/>
        </w:rPr>
        <w:t>１　大まかなスケジュール（上野手持ち案）</w:t>
      </w:r>
    </w:p>
    <w:p>
      <w:pPr>
        <w:pStyle w:val="0"/>
        <w:snapToGrid w:val="0"/>
        <w:rPr>
          <w:rFonts w:hint="eastAsia"/>
        </w:rPr>
      </w:pPr>
      <w:r>
        <w:rPr>
          <w:rFonts w:hint="eastAsia" w:ascii="メイリオ" w:hAnsi="メイリオ" w:eastAsia="メイリオ"/>
          <w:u w:val="wave" w:color="auto"/>
        </w:rPr>
        <w:t>○９月３０日（水）最終日　可決</w:t>
      </w:r>
    </w:p>
    <w:p>
      <w:pPr>
        <w:pStyle w:val="0"/>
        <w:snapToGrid w:val="0"/>
        <w:rPr>
          <w:rFonts w:hint="eastAsia"/>
        </w:rPr>
      </w:pPr>
      <w:r>
        <w:rPr>
          <w:rFonts w:hint="eastAsia" w:ascii="メイリオ" w:hAnsi="メイリオ" w:eastAsia="メイリオ"/>
        </w:rPr>
        <w:t>○</w:t>
      </w:r>
      <w:r>
        <w:rPr>
          <w:rFonts w:hint="eastAsia" w:ascii="メイリオ" w:hAnsi="メイリオ" w:eastAsia="メイリオ"/>
        </w:rPr>
        <w:t>10</w:t>
      </w:r>
      <w:r>
        <w:rPr>
          <w:rFonts w:hint="eastAsia" w:ascii="メイリオ" w:hAnsi="メイリオ" w:eastAsia="メイリオ"/>
        </w:rPr>
        <w:t>月　市民公募　（</w:t>
      </w:r>
      <w:r>
        <w:rPr>
          <w:rFonts w:hint="eastAsia" w:ascii="メイリオ" w:hAnsi="メイリオ" w:eastAsia="メイリオ"/>
        </w:rPr>
        <w:t>10</w:t>
      </w:r>
      <w:r>
        <w:rPr>
          <w:rFonts w:hint="eastAsia" w:ascii="メイリオ" w:hAnsi="メイリオ" w:eastAsia="メイリオ"/>
        </w:rPr>
        <w:t>月中旬～</w:t>
      </w:r>
      <w:r>
        <w:rPr>
          <w:rFonts w:hint="eastAsia" w:ascii="メイリオ" w:hAnsi="メイリオ" w:eastAsia="メイリオ"/>
        </w:rPr>
        <w:t>11</w:t>
      </w:r>
      <w:r>
        <w:rPr>
          <w:rFonts w:hint="eastAsia" w:ascii="メイリオ" w:hAnsi="メイリオ" w:eastAsia="メイリオ"/>
        </w:rPr>
        <w:t>月中旬）</w:t>
      </w:r>
    </w:p>
    <w:p>
      <w:pPr>
        <w:pStyle w:val="0"/>
        <w:snapToGrid w:val="0"/>
        <w:rPr>
          <w:rFonts w:hint="eastAsia"/>
        </w:rPr>
      </w:pPr>
      <w:r>
        <w:rPr>
          <w:rFonts w:hint="eastAsia" w:ascii="メイリオ" w:hAnsi="メイリオ" w:eastAsia="メイリオ"/>
        </w:rPr>
        <w:t>【市民公募　</w:t>
      </w:r>
      <w:r>
        <w:rPr>
          <w:rFonts w:hint="eastAsia" w:ascii="メイリオ" w:hAnsi="メイリオ" w:eastAsia="メイリオ"/>
        </w:rPr>
        <w:t>11</w:t>
      </w:r>
      <w:r>
        <w:rPr>
          <w:rFonts w:hint="eastAsia" w:ascii="メイリオ" w:hAnsi="メイリオ" w:eastAsia="メイリオ"/>
        </w:rPr>
        <w:t>月</w:t>
      </w:r>
      <w:r>
        <w:rPr>
          <w:rFonts w:hint="eastAsia" w:ascii="メイリオ" w:hAnsi="メイリオ" w:eastAsia="メイリオ"/>
        </w:rPr>
        <w:t>1</w:t>
      </w:r>
      <w:r>
        <w:rPr>
          <w:rFonts w:hint="eastAsia" w:ascii="メイリオ" w:hAnsi="メイリオ" w:eastAsia="メイリオ"/>
        </w:rPr>
        <w:t>日号組回覧　～</w:t>
      </w:r>
      <w:r>
        <w:rPr>
          <w:rFonts w:hint="eastAsia" w:ascii="メイリオ" w:hAnsi="メイリオ" w:eastAsia="メイリオ"/>
        </w:rPr>
        <w:t>10/22</w:t>
      </w:r>
      <w:r>
        <w:rPr>
          <w:rFonts w:hint="eastAsia" w:ascii="メイリオ" w:hAnsi="メイリオ" w:eastAsia="メイリオ"/>
        </w:rPr>
        <w:t>〆切り】</w:t>
      </w:r>
    </w:p>
    <w:p>
      <w:pPr>
        <w:pStyle w:val="0"/>
        <w:snapToGrid w:val="0"/>
        <w:rPr>
          <w:rFonts w:hint="eastAsia"/>
        </w:rPr>
      </w:pPr>
      <w:r>
        <w:rPr>
          <w:rFonts w:hint="eastAsia" w:ascii="メイリオ" w:hAnsi="メイリオ" w:eastAsia="メイリオ"/>
        </w:rPr>
        <w:t>○</w:t>
      </w:r>
      <w:r>
        <w:rPr>
          <w:rFonts w:hint="eastAsia" w:ascii="メイリオ" w:hAnsi="メイリオ" w:eastAsia="メイリオ"/>
        </w:rPr>
        <w:t>10</w:t>
      </w:r>
      <w:r>
        <w:rPr>
          <w:rFonts w:hint="eastAsia" w:ascii="メイリオ" w:hAnsi="メイリオ" w:eastAsia="メイリオ"/>
        </w:rPr>
        <w:t>月中　駅周辺近隣住民　説明（建設についての説明）</w:t>
      </w:r>
    </w:p>
    <w:p>
      <w:pPr>
        <w:pStyle w:val="0"/>
        <w:snapToGrid w:val="0"/>
        <w:rPr>
          <w:rFonts w:hint="eastAsia"/>
        </w:rPr>
      </w:pPr>
      <w:r>
        <w:rPr>
          <w:rFonts w:hint="eastAsia" w:ascii="メイリオ" w:hAnsi="メイリオ" w:eastAsia="メイリオ"/>
        </w:rPr>
        <w:t>○</w:t>
      </w:r>
      <w:r>
        <w:rPr>
          <w:rFonts w:hint="eastAsia" w:ascii="メイリオ" w:hAnsi="メイリオ" w:eastAsia="メイリオ"/>
        </w:rPr>
        <w:t>11</w:t>
      </w:r>
      <w:r>
        <w:rPr>
          <w:rFonts w:hint="eastAsia" w:ascii="メイリオ" w:hAnsi="メイリオ" w:eastAsia="メイリオ"/>
        </w:rPr>
        <w:t>月初旬～中旬　関係団体への声かけ</w:t>
      </w:r>
    </w:p>
    <w:p>
      <w:pPr>
        <w:pStyle w:val="0"/>
        <w:snapToGrid w:val="0"/>
        <w:rPr>
          <w:rFonts w:hint="eastAsia"/>
        </w:rPr>
      </w:pPr>
      <w:r>
        <w:rPr>
          <w:rFonts w:hint="eastAsia" w:ascii="メイリオ" w:hAnsi="メイリオ" w:eastAsia="メイリオ"/>
        </w:rPr>
        <w:t>○</w:t>
      </w:r>
      <w:r>
        <w:rPr>
          <w:rFonts w:hint="eastAsia" w:ascii="メイリオ" w:hAnsi="メイリオ" w:eastAsia="メイリオ"/>
        </w:rPr>
        <w:t>11</w:t>
      </w:r>
      <w:r>
        <w:rPr>
          <w:rFonts w:hint="eastAsia" w:ascii="メイリオ" w:hAnsi="メイリオ" w:eastAsia="メイリオ"/>
        </w:rPr>
        <w:t>月</w:t>
      </w:r>
      <w:r>
        <w:rPr>
          <w:rFonts w:hint="eastAsia" w:ascii="メイリオ" w:hAnsi="メイリオ" w:eastAsia="メイリオ"/>
        </w:rPr>
        <w:t>11</w:t>
      </w:r>
      <w:r>
        <w:rPr>
          <w:rFonts w:hint="eastAsia" w:ascii="メイリオ" w:hAnsi="メイリオ" w:eastAsia="メイリオ"/>
        </w:rPr>
        <w:t>日～</w:t>
      </w:r>
      <w:r>
        <w:rPr>
          <w:rFonts w:hint="eastAsia" w:ascii="メイリオ" w:hAnsi="メイリオ" w:eastAsia="メイリオ"/>
        </w:rPr>
        <w:t>12</w:t>
      </w:r>
      <w:r>
        <w:rPr>
          <w:rFonts w:hint="eastAsia" w:ascii="メイリオ" w:hAnsi="メイリオ" w:eastAsia="メイリオ"/>
        </w:rPr>
        <w:t>日　東大先端技術研究センター講師　打合せ</w:t>
      </w:r>
    </w:p>
    <w:p>
      <w:pPr>
        <w:pStyle w:val="0"/>
        <w:snapToGrid w:val="0"/>
        <w:rPr>
          <w:rFonts w:hint="eastAsia"/>
        </w:rPr>
      </w:pPr>
      <w:r>
        <w:rPr>
          <w:rFonts w:hint="eastAsia" w:ascii="メイリオ" w:hAnsi="メイリオ" w:eastAsia="メイリオ"/>
        </w:rPr>
        <w:t>　</w:t>
      </w:r>
    </w:p>
    <w:p>
      <w:pPr>
        <w:pStyle w:val="0"/>
        <w:snapToGrid w:val="0"/>
        <w:ind w:leftChars="0" w:firstLine="0" w:firstLineChars="0"/>
        <w:rPr>
          <w:rFonts w:hint="eastAsia"/>
        </w:rPr>
      </w:pPr>
      <w:r>
        <w:rPr>
          <w:rFonts w:hint="eastAsia" w:ascii="メイリオ" w:hAnsi="メイリオ" w:eastAsia="メイリオ"/>
        </w:rPr>
        <w:t>２　全天候型ドーム関係団体候補</w:t>
      </w:r>
    </w:p>
    <w:p>
      <w:pPr>
        <w:pStyle w:val="0"/>
        <w:snapToGrid w:val="0"/>
        <w:ind w:leftChars="0" w:firstLine="0" w:firstLineChars="0"/>
        <w:rPr>
          <w:rFonts w:hint="eastAsia"/>
        </w:rPr>
      </w:pPr>
      <w:r>
        <w:rPr>
          <w:rFonts w:hint="eastAsia" w:ascii="メイリオ" w:hAnsi="メイリオ" w:eastAsia="メイリオ"/>
        </w:rPr>
        <w:t>■小林商工会議所　（</w:t>
      </w:r>
      <w:r>
        <w:rPr>
          <w:rFonts w:hint="eastAsia" w:ascii="メイリオ" w:hAnsi="メイリオ" w:eastAsia="メイリオ"/>
        </w:rPr>
        <w:t>2</w:t>
      </w:r>
      <w:r>
        <w:rPr>
          <w:rFonts w:hint="eastAsia" w:ascii="メイリオ" w:hAnsi="メイリオ" w:eastAsia="メイリオ"/>
        </w:rPr>
        <w:t>名）</w:t>
      </w:r>
    </w:p>
    <w:p>
      <w:pPr>
        <w:pStyle w:val="0"/>
        <w:snapToGrid w:val="0"/>
        <w:rPr>
          <w:rFonts w:hint="eastAsia"/>
        </w:rPr>
      </w:pPr>
      <w:r>
        <w:rPr>
          <w:rFonts w:hint="eastAsia" w:ascii="メイリオ" w:hAnsi="メイリオ" w:eastAsia="メイリオ"/>
        </w:rPr>
        <w:t>■小林まちづくり会社（</w:t>
      </w:r>
      <w:r>
        <w:rPr>
          <w:rFonts w:hint="eastAsia" w:ascii="メイリオ" w:hAnsi="メイリオ" w:eastAsia="メイリオ"/>
        </w:rPr>
        <w:t>1</w:t>
      </w:r>
      <w:r>
        <w:rPr>
          <w:rFonts w:hint="eastAsia" w:ascii="メイリオ" w:hAnsi="メイリオ" w:eastAsia="メイリオ"/>
        </w:rPr>
        <w:t>名）</w:t>
      </w:r>
    </w:p>
    <w:p>
      <w:pPr>
        <w:pStyle w:val="0"/>
        <w:snapToGrid w:val="0"/>
        <w:rPr>
          <w:rFonts w:hint="eastAsia"/>
        </w:rPr>
      </w:pPr>
      <w:r>
        <w:rPr>
          <w:rFonts w:hint="eastAsia" w:ascii="メイリオ" w:hAnsi="メイリオ" w:eastAsia="メイリオ"/>
        </w:rPr>
        <w:t>■商店街等（商店街・飲食店など小売業を営むものの店舗等が中心となって町区を形成している場所であって、構成する店舗の多くが中小企業者であるものをいう。）を構成する団体（</w:t>
      </w:r>
      <w:r>
        <w:rPr>
          <w:rFonts w:hint="eastAsia" w:ascii="メイリオ" w:hAnsi="メイリオ" w:eastAsia="メイリオ"/>
        </w:rPr>
        <w:t>2</w:t>
      </w:r>
      <w:r>
        <w:rPr>
          <w:rFonts w:hint="eastAsia" w:ascii="メイリオ" w:hAnsi="メイリオ" w:eastAsia="メイリオ"/>
        </w:rPr>
        <w:t>名）</w:t>
      </w:r>
    </w:p>
    <w:p>
      <w:pPr>
        <w:pStyle w:val="0"/>
        <w:snapToGrid w:val="0"/>
        <w:rPr>
          <w:rFonts w:hint="eastAsia"/>
        </w:rPr>
      </w:pPr>
      <w:r>
        <w:rPr>
          <w:rFonts w:hint="eastAsia" w:ascii="メイリオ" w:hAnsi="メイリオ" w:eastAsia="メイリオ"/>
        </w:rPr>
        <w:t>■市民公募（２名）（子育て世帯／新規創業者／働き世代など　在住・在勤・男女年齢問わず）</w:t>
      </w:r>
    </w:p>
    <w:p>
      <w:pPr>
        <w:pStyle w:val="0"/>
        <w:snapToGrid w:val="0"/>
        <w:rPr>
          <w:rFonts w:hint="eastAsia"/>
        </w:rPr>
      </w:pPr>
      <w:r>
        <w:rPr>
          <w:rFonts w:hint="eastAsia" w:ascii="メイリオ" w:hAnsi="メイリオ" w:eastAsia="メイリオ"/>
        </w:rPr>
        <w:t>【事務局】商工観光課　商工グループ　南正覚・上野・横井</w:t>
      </w:r>
    </w:p>
    <w:p>
      <w:pPr>
        <w:pStyle w:val="0"/>
        <w:snapToGrid w:val="0"/>
        <w:rPr>
          <w:rFonts w:hint="eastAsia"/>
          <w:sz w:val="22"/>
        </w:rPr>
      </w:pPr>
      <w:r>
        <w:rPr>
          <w:rFonts w:hint="eastAsia" w:ascii="メイリオ" w:hAnsi="メイリオ" w:eastAsia="メイリオ"/>
          <w:sz w:val="22"/>
        </w:rPr>
        <w:t>※市民公募（募集期間</w:t>
      </w:r>
      <w:r>
        <w:rPr>
          <w:rFonts w:hint="eastAsia" w:ascii="メイリオ" w:hAnsi="メイリオ" w:eastAsia="メイリオ"/>
          <w:sz w:val="22"/>
        </w:rPr>
        <w:t>11</w:t>
      </w:r>
      <w:r>
        <w:rPr>
          <w:rFonts w:hint="eastAsia" w:ascii="メイリオ" w:hAnsi="メイリオ" w:eastAsia="メイリオ"/>
          <w:sz w:val="22"/>
        </w:rPr>
        <w:t>月１日～</w:t>
      </w:r>
      <w:r>
        <w:rPr>
          <w:rFonts w:hint="eastAsia" w:ascii="メイリオ" w:hAnsi="メイリオ" w:eastAsia="メイリオ"/>
          <w:sz w:val="22"/>
        </w:rPr>
        <w:t>11</w:t>
      </w:r>
      <w:r>
        <w:rPr>
          <w:rFonts w:hint="eastAsia" w:ascii="メイリオ" w:hAnsi="メイリオ" w:eastAsia="メイリオ"/>
          <w:sz w:val="22"/>
        </w:rPr>
        <w:t>月</w:t>
      </w:r>
      <w:r>
        <w:rPr>
          <w:rFonts w:hint="eastAsia" w:ascii="メイリオ" w:hAnsi="メイリオ" w:eastAsia="メイリオ"/>
          <w:sz w:val="22"/>
        </w:rPr>
        <w:t>25</w:t>
      </w:r>
      <w:r>
        <w:rPr>
          <w:rFonts w:hint="eastAsia" w:ascii="メイリオ" w:hAnsi="メイリオ" w:eastAsia="メイリオ"/>
          <w:sz w:val="22"/>
        </w:rPr>
        <w:t>日）</w:t>
      </w:r>
    </w:p>
    <w:p>
      <w:pPr>
        <w:pStyle w:val="0"/>
        <w:snapToGrid w:val="0"/>
        <w:rPr>
          <w:rFonts w:hint="eastAsia"/>
          <w:sz w:val="22"/>
        </w:rPr>
      </w:pPr>
      <w:r>
        <w:rPr>
          <w:rFonts w:hint="eastAsia" w:ascii="メイリオ" w:hAnsi="メイリオ" w:eastAsia="メイリオ"/>
          <w:sz w:val="22"/>
        </w:rPr>
        <w:t>※中心市街地活性化拠点施設整備検討委員（各関係団体依頼）</w:t>
      </w:r>
    </w:p>
    <w:p>
      <w:pPr>
        <w:pStyle w:val="0"/>
        <w:snapToGrid w:val="0"/>
        <w:rPr>
          <w:rFonts w:hint="eastAsia"/>
          <w:sz w:val="22"/>
        </w:rPr>
      </w:pPr>
      <w:r>
        <w:rPr>
          <w:rFonts w:hint="eastAsia" w:ascii="メイリオ" w:hAnsi="メイリオ" w:eastAsia="メイリオ"/>
          <w:sz w:val="22"/>
        </w:rPr>
        <w:t>⇒要項いる？報酬あり</w:t>
      </w:r>
      <w:r>
        <w:rPr>
          <w:rFonts w:hint="eastAsia" w:ascii="メイリオ" w:hAnsi="メイリオ" w:eastAsia="メイリオ"/>
          <w:sz w:val="22"/>
        </w:rPr>
        <w:t>3,050</w:t>
      </w:r>
      <w:r>
        <w:rPr>
          <w:rFonts w:hint="eastAsia" w:ascii="メイリオ" w:hAnsi="メイリオ" w:eastAsia="メイリオ"/>
          <w:sz w:val="22"/>
        </w:rPr>
        <w:t>円×</w:t>
      </w:r>
      <w:r>
        <w:rPr>
          <w:rFonts w:hint="eastAsia" w:ascii="メイリオ" w:hAnsi="メイリオ" w:eastAsia="メイリオ"/>
          <w:sz w:val="22"/>
        </w:rPr>
        <w:t>15</w:t>
      </w:r>
      <w:r>
        <w:rPr>
          <w:rFonts w:hint="eastAsia" w:ascii="メイリオ" w:hAnsi="メイリオ" w:eastAsia="メイリオ"/>
          <w:sz w:val="22"/>
        </w:rPr>
        <w:t>名</w:t>
      </w:r>
    </w:p>
    <w:p>
      <w:pPr>
        <w:pStyle w:val="0"/>
        <w:snapToGrid w:val="0"/>
        <w:rPr>
          <w:rFonts w:hint="eastAsia"/>
          <w:sz w:val="22"/>
        </w:rPr>
      </w:pPr>
      <w:r>
        <w:rPr>
          <w:rFonts w:hint="eastAsia" w:ascii="メイリオ" w:hAnsi="メイリオ" w:eastAsia="メイリオ"/>
          <w:sz w:val="22"/>
        </w:rPr>
        <w:t>※報酬等について　市では会議の運営に必要な費用</w:t>
      </w:r>
      <w:r>
        <w:rPr>
          <w:rFonts w:hint="eastAsia" w:ascii="メイリオ" w:hAnsi="メイリオ" w:eastAsia="メイリオ"/>
          <w:sz w:val="22"/>
        </w:rPr>
        <w:t>(</w:t>
      </w:r>
      <w:r>
        <w:rPr>
          <w:rFonts w:hint="eastAsia" w:ascii="メイリオ" w:hAnsi="メイリオ" w:eastAsia="メイリオ"/>
          <w:sz w:val="22"/>
        </w:rPr>
        <w:t>委員研修等</w:t>
      </w:r>
      <w:r>
        <w:rPr>
          <w:rFonts w:hint="eastAsia" w:ascii="メイリオ" w:hAnsi="メイリオ" w:eastAsia="メイリオ"/>
          <w:sz w:val="22"/>
        </w:rPr>
        <w:t>)</w:t>
      </w:r>
      <w:r>
        <w:rPr>
          <w:rFonts w:hint="eastAsia" w:ascii="メイリオ" w:hAnsi="メイリオ" w:eastAsia="メイリオ"/>
          <w:sz w:val="22"/>
        </w:rPr>
        <w:t>及び委員の活動に対する対価</w:t>
      </w:r>
      <w:r>
        <w:rPr>
          <w:rFonts w:hint="eastAsia" w:ascii="メイリオ" w:hAnsi="メイリオ" w:eastAsia="メイリオ"/>
          <w:sz w:val="22"/>
        </w:rPr>
        <w:t>(</w:t>
      </w:r>
      <w:r>
        <w:rPr>
          <w:rFonts w:hint="eastAsia" w:ascii="メイリオ" w:hAnsi="メイリオ" w:eastAsia="メイリオ"/>
          <w:sz w:val="22"/>
        </w:rPr>
        <w:t>報酬等</w:t>
      </w:r>
      <w:r>
        <w:rPr>
          <w:rFonts w:hint="eastAsia" w:ascii="メイリオ" w:hAnsi="メイリオ" w:eastAsia="メイリオ"/>
          <w:sz w:val="22"/>
        </w:rPr>
        <w:t>)</w:t>
      </w:r>
      <w:r>
        <w:rPr>
          <w:rFonts w:hint="eastAsia" w:ascii="メイリオ" w:hAnsi="メイリオ" w:eastAsia="メイリオ"/>
          <w:sz w:val="22"/>
        </w:rPr>
        <w:t>をお支払いします。</w:t>
      </w:r>
    </w:p>
    <w:p>
      <w:pPr>
        <w:pStyle w:val="0"/>
        <w:snapToGrid w:val="0"/>
        <w:ind w:leftChars="0" w:firstLineChars="0"/>
        <w:rPr>
          <w:rFonts w:hint="eastAsia" w:ascii="ＭＳ 明朝" w:hAnsi="ＭＳ 明朝"/>
          <w:sz w:val="24"/>
        </w:rPr>
      </w:pPr>
      <w:r>
        <w:rPr>
          <w:rFonts w:hint="eastAsia" w:ascii="メイリオ" w:hAnsi="メイリオ" w:eastAsia="メイリオ"/>
          <w:sz w:val="22"/>
        </w:rPr>
        <w:t>※団体依頼分は要な費用</w:t>
      </w:r>
      <w:r>
        <w:rPr>
          <w:rFonts w:hint="eastAsia" w:ascii="メイリオ" w:hAnsi="メイリオ" w:eastAsia="メイリオ"/>
          <w:sz w:val="22"/>
        </w:rPr>
        <w:t>(</w:t>
      </w:r>
      <w:r>
        <w:rPr>
          <w:rFonts w:hint="eastAsia" w:ascii="メイリオ" w:hAnsi="メイリオ" w:eastAsia="メイリオ"/>
          <w:sz w:val="22"/>
        </w:rPr>
        <w:t>委員研修等</w:t>
      </w:r>
      <w:r>
        <w:rPr>
          <w:rFonts w:hint="eastAsia" w:ascii="メイリオ" w:hAnsi="メイリオ" w:eastAsia="メイリオ"/>
          <w:sz w:val="22"/>
        </w:rPr>
        <w:t>)</w:t>
      </w:r>
      <w:r>
        <w:rPr>
          <w:rFonts w:hint="eastAsia" w:ascii="メイリオ" w:hAnsi="メイリオ" w:eastAsia="メイリオ"/>
          <w:sz w:val="22"/>
        </w:rPr>
        <w:t>を負担します。委員の活動に対する対価</w:t>
      </w:r>
      <w:r>
        <w:rPr>
          <w:rFonts w:hint="eastAsia" w:ascii="メイリオ" w:hAnsi="メイリオ" w:eastAsia="メイリオ"/>
          <w:sz w:val="22"/>
        </w:rPr>
        <w:t>(</w:t>
      </w:r>
      <w:r>
        <w:rPr>
          <w:rFonts w:hint="eastAsia" w:ascii="メイリオ" w:hAnsi="メイリオ" w:eastAsia="メイリオ"/>
          <w:sz w:val="22"/>
        </w:rPr>
        <w:t>報酬等</w:t>
      </w:r>
      <w:r>
        <w:rPr>
          <w:rFonts w:hint="eastAsia" w:ascii="メイリオ" w:hAnsi="メイリオ" w:eastAsia="メイリオ"/>
          <w:sz w:val="22"/>
        </w:rPr>
        <w:t>)</w:t>
      </w:r>
      <w:r>
        <w:rPr>
          <w:rFonts w:hint="eastAsia" w:ascii="メイリオ" w:hAnsi="メイリオ" w:eastAsia="メイリオ"/>
          <w:sz w:val="22"/>
        </w:rPr>
        <w:t>はお支払いしません。</w:t>
      </w:r>
    </w:p>
    <w:p>
      <w:pPr>
        <w:pStyle w:val="0"/>
        <w:snapToGrid w:val="0"/>
        <w:rPr>
          <w:rFonts w:hint="eastAsia"/>
        </w:rPr>
      </w:pPr>
    </w:p>
    <w:p>
      <w:pPr>
        <w:pStyle w:val="0"/>
        <w:snapToGrid w:val="0"/>
        <w:rPr>
          <w:rFonts w:hint="eastAsia"/>
        </w:rPr>
      </w:pPr>
      <w:r>
        <w:rPr>
          <w:rFonts w:hint="eastAsia" w:ascii="メイリオ" w:hAnsi="メイリオ" w:eastAsia="メイリオ"/>
        </w:rPr>
        <w:t>３　スケジュール（案）</w:t>
      </w:r>
    </w:p>
    <w:p>
      <w:pPr>
        <w:pStyle w:val="0"/>
        <w:snapToGrid w:val="0"/>
        <w:rPr>
          <w:rFonts w:hint="eastAsia"/>
        </w:rPr>
      </w:pPr>
      <w:r>
        <w:rPr>
          <w:rFonts w:hint="eastAsia"/>
        </w:rPr>
        <w:t>○</w:t>
      </w:r>
      <w:r>
        <w:rPr>
          <w:rFonts w:hint="eastAsia" w:ascii="メイリオ" w:hAnsi="メイリオ" w:eastAsia="メイリオ"/>
        </w:rPr>
        <w:t>11</w:t>
      </w:r>
      <w:r>
        <w:rPr>
          <w:rFonts w:hint="eastAsia" w:ascii="メイリオ" w:hAnsi="メイリオ" w:eastAsia="メイリオ"/>
        </w:rPr>
        <w:t>月　近隣住民説明　</w:t>
      </w:r>
    </w:p>
    <w:p>
      <w:pPr>
        <w:pStyle w:val="0"/>
        <w:snapToGrid w:val="0"/>
        <w:rPr>
          <w:rFonts w:hint="eastAsia"/>
        </w:rPr>
      </w:pPr>
      <w:r>
        <w:rPr>
          <w:rFonts w:hint="eastAsia" w:ascii="メイリオ" w:hAnsi="メイリオ" w:eastAsia="メイリオ"/>
        </w:rPr>
        <w:t>○</w:t>
      </w:r>
      <w:r>
        <w:rPr>
          <w:rFonts w:hint="eastAsia" w:ascii="メイリオ" w:hAnsi="メイリオ" w:eastAsia="メイリオ"/>
        </w:rPr>
        <w:t>12</w:t>
      </w:r>
      <w:r>
        <w:rPr>
          <w:rFonts w:hint="eastAsia" w:ascii="メイリオ" w:hAnsi="メイリオ" w:eastAsia="メイリオ"/>
        </w:rPr>
        <w:t>月　キックオフ会議（第１回市民ワークショップ）</w:t>
      </w:r>
    </w:p>
    <w:p>
      <w:pPr>
        <w:pStyle w:val="0"/>
        <w:snapToGrid w:val="0"/>
        <w:rPr>
          <w:rFonts w:hint="eastAsia"/>
        </w:rPr>
      </w:pPr>
      <w:r>
        <w:rPr>
          <w:rFonts w:hint="eastAsia" w:ascii="メイリオ" w:hAnsi="メイリオ" w:eastAsia="メイリオ"/>
        </w:rPr>
        <w:t>○１月　第２回市民ワークショップ</w:t>
      </w:r>
    </w:p>
    <w:p>
      <w:pPr>
        <w:pStyle w:val="0"/>
        <w:snapToGrid w:val="0"/>
        <w:rPr>
          <w:rFonts w:hint="eastAsia"/>
        </w:rPr>
      </w:pPr>
      <w:r>
        <w:rPr>
          <w:rFonts w:hint="eastAsia" w:ascii="メイリオ" w:hAnsi="メイリオ" w:eastAsia="メイリオ"/>
        </w:rPr>
        <w:t>　　　　先進地視察</w:t>
      </w:r>
    </w:p>
    <w:p>
      <w:pPr>
        <w:pStyle w:val="0"/>
        <w:snapToGrid w:val="0"/>
        <w:rPr>
          <w:rFonts w:hint="eastAsia"/>
        </w:rPr>
      </w:pPr>
      <w:r>
        <w:rPr>
          <w:rFonts w:hint="eastAsia" w:ascii="メイリオ" w:hAnsi="メイリオ" w:eastAsia="メイリオ"/>
        </w:rPr>
        <w:t>○２月　第３回市民ワークショップ</w:t>
      </w:r>
    </w:p>
    <w:p>
      <w:pPr>
        <w:pStyle w:val="0"/>
        <w:snapToGrid w:val="0"/>
        <w:rPr>
          <w:rFonts w:hint="eastAsia"/>
        </w:rPr>
      </w:pPr>
      <w:r>
        <w:rPr>
          <w:rFonts w:hint="eastAsia" w:ascii="メイリオ" w:hAnsi="メイリオ" w:eastAsia="メイリオ"/>
        </w:rPr>
        <w:t>○３月　第４回市民ワークショップ</w:t>
      </w:r>
    </w:p>
    <w:p>
      <w:pPr>
        <w:pStyle w:val="0"/>
        <w:snapToGrid w:val="0"/>
        <w:rPr>
          <w:rFonts w:hint="eastAsia"/>
        </w:rPr>
      </w:pPr>
    </w:p>
    <w:p>
      <w:pPr>
        <w:pStyle w:val="0"/>
        <w:snapToGrid w:val="0"/>
        <w:rPr>
          <w:rFonts w:hint="eastAsia"/>
        </w:rPr>
      </w:pPr>
    </w:p>
    <w:p>
      <w:pPr>
        <w:pStyle w:val="0"/>
        <w:snapToGrid w:val="0"/>
        <w:jc w:val="center"/>
        <w:rPr>
          <w:rFonts w:hint="eastAsia"/>
        </w:rPr>
      </w:pPr>
      <w:r>
        <w:rPr>
          <w:rFonts w:hint="eastAsia" w:ascii="メイリオ" w:hAnsi="メイリオ" w:eastAsia="メイリオ"/>
          <w:sz w:val="24"/>
        </w:rPr>
        <w:t>回覧（案）</w:t>
      </w:r>
    </w:p>
    <w:p>
      <w:pPr>
        <w:pStyle w:val="0"/>
        <w:snapToGrid w:val="0"/>
        <w:rPr>
          <w:rFonts w:hint="eastAsia"/>
        </w:rPr>
      </w:pPr>
    </w:p>
    <w:p>
      <w:pPr>
        <w:pStyle w:val="0"/>
        <w:snapToGrid w:val="0"/>
        <w:rPr>
          <w:rFonts w:hint="eastAsia"/>
        </w:rPr>
      </w:pPr>
      <w:r>
        <w:rPr>
          <w:rFonts w:hint="eastAsia" w:ascii="メイリオ" w:hAnsi="メイリオ" w:eastAsia="メイリオ"/>
        </w:rPr>
        <w:t>【市民ワークショップ参加者募集】</w:t>
      </w:r>
    </w:p>
    <w:p>
      <w:pPr>
        <w:pStyle w:val="0"/>
        <w:snapToGrid w:val="0"/>
        <w:rPr>
          <w:rFonts w:hint="eastAsia"/>
        </w:rPr>
      </w:pPr>
    </w:p>
    <w:p>
      <w:pPr>
        <w:pStyle w:val="0"/>
        <w:snapToGrid w:val="0"/>
        <w:rPr>
          <w:rFonts w:hint="eastAsia"/>
        </w:rPr>
      </w:pPr>
      <w:r>
        <w:rPr>
          <w:rFonts w:hint="eastAsia" w:ascii="メイリオ" w:hAnsi="メイリオ" w:eastAsia="メイリオ"/>
        </w:rPr>
        <w:t>「小林市の新たな賑わい」を一緒に見つけてみませんか？</w:t>
      </w:r>
    </w:p>
    <w:p>
      <w:pPr>
        <w:pStyle w:val="0"/>
        <w:snapToGrid w:val="0"/>
        <w:rPr>
          <w:rFonts w:hint="eastAsia"/>
        </w:rPr>
      </w:pPr>
    </w:p>
    <w:p>
      <w:pPr>
        <w:pStyle w:val="0"/>
        <w:snapToGrid w:val="0"/>
        <w:ind w:firstLine="210" w:firstLineChars="100"/>
        <w:rPr>
          <w:rFonts w:hint="eastAsia"/>
        </w:rPr>
      </w:pPr>
      <w:r>
        <w:rPr>
          <w:rFonts w:hint="eastAsia" w:ascii="メイリオ" w:hAnsi="メイリオ" w:eastAsia="メイリオ"/>
        </w:rPr>
        <w:t>本市では、小林駅周辺一帯の活性化のため、小林中央ふれあい広場に全天候型ドームを整備する計画となりました。「賑わい創出の場」として新たな拠点施設を整備することで地域全体の活性化及び魅力向上をめざします。</w:t>
      </w:r>
    </w:p>
    <w:p>
      <w:pPr>
        <w:pStyle w:val="0"/>
        <w:snapToGrid w:val="0"/>
        <w:rPr>
          <w:rFonts w:hint="eastAsia"/>
        </w:rPr>
      </w:pPr>
      <w:r>
        <w:rPr>
          <w:rFonts w:hint="eastAsia" w:ascii="メイリオ" w:hAnsi="メイリオ" w:eastAsia="メイリオ"/>
        </w:rPr>
        <w:t>「もっとこうしたら賑わいが生まれるのに」「こういう視点を取り入れたらいいのに」などあなたの自由な声をお聞かせください。</w:t>
      </w:r>
    </w:p>
    <w:p>
      <w:pPr>
        <w:pStyle w:val="0"/>
        <w:snapToGrid w:val="0"/>
        <w:ind w:firstLine="210" w:firstLineChars="100"/>
        <w:rPr>
          <w:rFonts w:hint="eastAsia"/>
        </w:rPr>
      </w:pPr>
      <w:r>
        <w:rPr>
          <w:rFonts w:hint="eastAsia" w:ascii="メイリオ" w:hAnsi="メイリオ" w:eastAsia="メイリオ"/>
        </w:rPr>
        <w:t>まちづくりに興味のある方、小林市が好きな方、どなたでもお気軽にお申し込みください。</w:t>
      </w:r>
    </w:p>
    <w:p>
      <w:pPr>
        <w:pStyle w:val="0"/>
        <w:snapToGrid w:val="0"/>
        <w:rPr>
          <w:rFonts w:hint="eastAsia"/>
        </w:rPr>
      </w:pPr>
    </w:p>
    <w:p>
      <w:pPr>
        <w:pStyle w:val="0"/>
        <w:snapToGrid w:val="0"/>
        <w:rPr>
          <w:rFonts w:hint="eastAsia"/>
        </w:rPr>
      </w:pPr>
    </w:p>
    <w:p>
      <w:pPr>
        <w:pStyle w:val="0"/>
        <w:snapToGrid w:val="0"/>
        <w:rPr>
          <w:rFonts w:hint="eastAsia"/>
        </w:rPr>
      </w:pPr>
      <w:r>
        <w:rPr>
          <w:rFonts w:hint="eastAsia" w:ascii="メイリオ" w:hAnsi="メイリオ" w:eastAsia="メイリオ"/>
        </w:rPr>
        <w:t>１　日程：月１回程度（１２月・１月・２月・３月）※先進地視察を含みます</w:t>
      </w:r>
    </w:p>
    <w:p>
      <w:pPr>
        <w:pStyle w:val="0"/>
        <w:snapToGrid w:val="0"/>
        <w:ind w:leftChars="0" w:firstLine="0" w:firstLineChars="0"/>
        <w:rPr>
          <w:rFonts w:hint="eastAsia"/>
        </w:rPr>
      </w:pPr>
      <w:r>
        <w:rPr>
          <w:rFonts w:hint="eastAsia" w:ascii="メイリオ" w:hAnsi="メイリオ" w:eastAsia="メイリオ"/>
        </w:rPr>
        <w:t>２　会議：平日の夜または土・日に開催予定としています。</w:t>
      </w:r>
    </w:p>
    <w:p>
      <w:pPr>
        <w:pStyle w:val="0"/>
        <w:snapToGrid w:val="0"/>
        <w:ind w:left="0" w:leftChars="0" w:firstLine="420" w:firstLineChars="200"/>
        <w:rPr>
          <w:rFonts w:hint="eastAsia"/>
        </w:rPr>
      </w:pPr>
      <w:r>
        <w:rPr>
          <w:rFonts w:hint="eastAsia" w:ascii="メイリオ" w:hAnsi="メイリオ" w:eastAsia="メイリオ"/>
        </w:rPr>
        <w:t>期間：基本構想が完成するまでの１年間</w:t>
      </w:r>
    </w:p>
    <w:p>
      <w:pPr>
        <w:pStyle w:val="0"/>
        <w:snapToGrid w:val="0"/>
        <w:rPr>
          <w:rFonts w:hint="eastAsia"/>
        </w:rPr>
      </w:pPr>
      <w:r>
        <w:rPr>
          <w:rFonts w:hint="eastAsia" w:ascii="メイリオ" w:hAnsi="メイリオ" w:eastAsia="メイリオ"/>
        </w:rPr>
        <w:t>３　対象　市内在住・在勤・在学（高校生以上）の方　※性別男女年齢不問</w:t>
      </w:r>
    </w:p>
    <w:p>
      <w:pPr>
        <w:pStyle w:val="0"/>
        <w:snapToGrid w:val="0"/>
        <w:rPr>
          <w:rFonts w:hint="eastAsia"/>
        </w:rPr>
      </w:pPr>
      <w:r>
        <w:rPr>
          <w:rFonts w:hint="eastAsia" w:ascii="メイリオ" w:hAnsi="メイリオ" w:eastAsia="メイリオ"/>
        </w:rPr>
        <w:t>４　定員　２名　※応募多数の場合は抽選を行います。</w:t>
      </w:r>
    </w:p>
    <w:p>
      <w:pPr>
        <w:pStyle w:val="0"/>
        <w:snapToGrid w:val="0"/>
        <w:ind w:left="1260" w:hanging="1260" w:hangingChars="600"/>
        <w:rPr>
          <w:rFonts w:hint="eastAsia"/>
        </w:rPr>
      </w:pPr>
      <w:r>
        <w:rPr>
          <w:rFonts w:hint="eastAsia" w:ascii="メイリオ" w:hAnsi="メイリオ" w:eastAsia="メイリオ"/>
        </w:rPr>
        <w:t>５　その他　市では会議の運営に必要な費用</w:t>
      </w:r>
      <w:r>
        <w:rPr>
          <w:rFonts w:hint="eastAsia" w:ascii="メイリオ" w:hAnsi="メイリオ" w:eastAsia="メイリオ"/>
        </w:rPr>
        <w:t>(</w:t>
      </w:r>
      <w:r>
        <w:rPr>
          <w:rFonts w:hint="eastAsia" w:ascii="メイリオ" w:hAnsi="メイリオ" w:eastAsia="メイリオ"/>
        </w:rPr>
        <w:t>研修等</w:t>
      </w:r>
      <w:r>
        <w:rPr>
          <w:rFonts w:hint="eastAsia" w:ascii="メイリオ" w:hAnsi="メイリオ" w:eastAsia="メイリオ"/>
        </w:rPr>
        <w:t>)</w:t>
      </w:r>
      <w:r>
        <w:rPr>
          <w:rFonts w:hint="eastAsia" w:ascii="メイリオ" w:hAnsi="メイリオ" w:eastAsia="メイリオ"/>
        </w:rPr>
        <w:t>及び委員の活動に対する対価</w:t>
      </w:r>
      <w:r>
        <w:rPr>
          <w:rFonts w:hint="eastAsia" w:ascii="メイリオ" w:hAnsi="メイリオ" w:eastAsia="メイリオ"/>
        </w:rPr>
        <w:t>(</w:t>
      </w:r>
      <w:r>
        <w:rPr>
          <w:rFonts w:hint="eastAsia" w:ascii="メイリオ" w:hAnsi="メイリオ" w:eastAsia="メイリオ"/>
        </w:rPr>
        <w:t>報酬等</w:t>
      </w:r>
      <w:r>
        <w:rPr>
          <w:rFonts w:hint="eastAsia" w:ascii="メイリオ" w:hAnsi="メイリオ" w:eastAsia="メイリオ"/>
        </w:rPr>
        <w:t>)</w:t>
      </w:r>
      <w:r>
        <w:rPr>
          <w:rFonts w:hint="eastAsia" w:ascii="メイリオ" w:hAnsi="メイリオ" w:eastAsia="メイリオ"/>
        </w:rPr>
        <w:t>をお支払いします。</w:t>
      </w:r>
    </w:p>
    <w:p>
      <w:pPr>
        <w:pStyle w:val="0"/>
        <w:snapToGrid w:val="0"/>
        <w:rPr>
          <w:rFonts w:hint="eastAsia"/>
        </w:rPr>
      </w:pPr>
      <w:r>
        <w:rPr>
          <w:rFonts w:hint="eastAsia" w:ascii="メイリオ" w:hAnsi="メイリオ" w:eastAsia="メイリオ"/>
        </w:rPr>
        <w:t>6</w:t>
      </w:r>
      <w:r>
        <w:rPr>
          <w:rFonts w:hint="eastAsia" w:ascii="メイリオ" w:hAnsi="メイリオ" w:eastAsia="メイリオ"/>
        </w:rPr>
        <w:t>　申込締切　令和７年</w:t>
      </w:r>
      <w:r>
        <w:rPr>
          <w:rFonts w:hint="eastAsia" w:ascii="メイリオ" w:hAnsi="メイリオ" w:eastAsia="メイリオ"/>
        </w:rPr>
        <w:t>11</w:t>
      </w:r>
      <w:r>
        <w:rPr>
          <w:rFonts w:hint="eastAsia" w:ascii="メイリオ" w:hAnsi="メイリオ" w:eastAsia="メイリオ"/>
        </w:rPr>
        <w:t>月</w:t>
      </w:r>
      <w:r>
        <w:rPr>
          <w:rFonts w:hint="eastAsia" w:ascii="メイリオ" w:hAnsi="メイリオ" w:eastAsia="メイリオ"/>
        </w:rPr>
        <w:t>25</w:t>
      </w:r>
      <w:r>
        <w:rPr>
          <w:rFonts w:hint="eastAsia" w:ascii="メイリオ" w:hAnsi="メイリオ" w:eastAsia="メイリオ"/>
        </w:rPr>
        <w:t>日（月）</w:t>
      </w:r>
    </w:p>
    <w:p>
      <w:pPr>
        <w:pStyle w:val="0"/>
        <w:snapToGrid w:val="0"/>
        <w:rPr>
          <w:rFonts w:hint="eastAsia"/>
        </w:rPr>
      </w:pPr>
      <w:r>
        <w:rPr>
          <w:rFonts w:hint="eastAsia" w:ascii="メイリオ" w:hAnsi="メイリオ" w:eastAsia="メイリオ"/>
        </w:rPr>
        <w:t>7</w:t>
      </w:r>
      <w:r>
        <w:rPr>
          <w:rFonts w:hint="eastAsia" w:ascii="メイリオ" w:hAnsi="メイリオ" w:eastAsia="メイリオ"/>
        </w:rPr>
        <w:t>　申込方法</w:t>
      </w:r>
    </w:p>
    <w:p>
      <w:pPr>
        <w:pStyle w:val="0"/>
        <w:snapToGrid w:val="0"/>
        <w:rPr>
          <w:rFonts w:hint="eastAsia"/>
        </w:rPr>
      </w:pPr>
      <w:r>
        <w:rPr>
          <w:rFonts w:hint="eastAsia" w:ascii="メイリオ" w:hAnsi="メイリオ" w:eastAsia="メイリオ"/>
        </w:rPr>
        <w:t>申込みは直接持参されるか、ファックスまたはメールにてお申し込みください。</w:t>
      </w:r>
    </w:p>
    <w:p>
      <w:pPr>
        <w:pStyle w:val="0"/>
        <w:snapToGrid w:val="0"/>
        <w:rPr>
          <w:rFonts w:hint="eastAsia"/>
        </w:rPr>
      </w:pPr>
    </w:p>
    <w:p>
      <w:pPr>
        <w:pStyle w:val="0"/>
        <w:snapToGrid w:val="0"/>
        <w:rPr>
          <w:rFonts w:hint="eastAsia"/>
        </w:rPr>
      </w:pPr>
    </w:p>
    <w:p>
      <w:pPr>
        <w:pStyle w:val="0"/>
        <w:snapToGrid w:val="0"/>
        <w:rPr>
          <w:rFonts w:hint="eastAsia"/>
        </w:rPr>
      </w:pPr>
    </w:p>
    <w:p>
      <w:pPr>
        <w:pStyle w:val="0"/>
        <w:snapToGrid w:val="0"/>
        <w:rPr>
          <w:rFonts w:hint="eastAsia"/>
        </w:rPr>
      </w:pPr>
    </w:p>
    <w:p>
      <w:pPr>
        <w:pStyle w:val="0"/>
        <w:snapToGrid w:val="0"/>
        <w:rPr>
          <w:rFonts w:hint="eastAsia"/>
        </w:rPr>
      </w:pPr>
    </w:p>
    <w:p>
      <w:pPr>
        <w:pStyle w:val="0"/>
        <w:widowControl w:val="1"/>
        <w:snapToGrid w:val="0"/>
        <w:spacing w:line="240" w:lineRule="atLeast"/>
        <w:jc w:val="center"/>
        <w:rPr>
          <w:rFonts w:hint="eastAsia" w:ascii="メイリオ" w:hAnsi="メイリオ" w:eastAsia="メイリオ"/>
          <w:b w:val="1"/>
          <w:color w:val="000000"/>
          <w:kern w:val="0"/>
          <w:sz w:val="28"/>
        </w:rPr>
      </w:pPr>
    </w:p>
    <w:p>
      <w:pPr>
        <w:pStyle w:val="0"/>
        <w:widowControl w:val="1"/>
        <w:snapToGrid w:val="0"/>
        <w:spacing w:line="240" w:lineRule="atLeast"/>
        <w:jc w:val="center"/>
        <w:rPr>
          <w:rFonts w:hint="eastAsia" w:ascii="メイリオ" w:hAnsi="メイリオ" w:eastAsia="メイリオ"/>
          <w:b w:val="1"/>
          <w:color w:val="000000"/>
          <w:kern w:val="0"/>
          <w:sz w:val="28"/>
        </w:rPr>
      </w:pPr>
    </w:p>
    <w:p>
      <w:pPr>
        <w:pStyle w:val="0"/>
        <w:widowControl w:val="1"/>
        <w:snapToGrid w:val="0"/>
        <w:spacing w:line="240" w:lineRule="atLeast"/>
        <w:jc w:val="center"/>
        <w:rPr>
          <w:rFonts w:hint="eastAsia" w:ascii="メイリオ" w:hAnsi="メイリオ" w:eastAsia="メイリオ"/>
          <w:b w:val="1"/>
          <w:color w:val="000000"/>
          <w:kern w:val="0"/>
          <w:sz w:val="28"/>
        </w:rPr>
      </w:pPr>
    </w:p>
    <w:p>
      <w:pPr>
        <w:pStyle w:val="0"/>
        <w:widowControl w:val="1"/>
        <w:snapToGrid w:val="0"/>
        <w:spacing w:line="240" w:lineRule="atLeast"/>
        <w:jc w:val="center"/>
        <w:rPr>
          <w:rFonts w:hint="eastAsia" w:ascii="メイリオ" w:hAnsi="メイリオ" w:eastAsia="メイリオ"/>
          <w:b w:val="1"/>
          <w:color w:val="000000"/>
          <w:kern w:val="0"/>
          <w:sz w:val="28"/>
        </w:rPr>
      </w:pPr>
    </w:p>
    <w:p>
      <w:pPr>
        <w:pStyle w:val="0"/>
        <w:widowControl w:val="1"/>
        <w:snapToGrid w:val="0"/>
        <w:spacing w:line="240" w:lineRule="atLeast"/>
        <w:jc w:val="center"/>
        <w:rPr>
          <w:rFonts w:hint="eastAsia" w:ascii="メイリオ" w:hAnsi="メイリオ" w:eastAsia="メイリオ"/>
          <w:color w:val="000000"/>
          <w:kern w:val="0"/>
          <w:sz w:val="24"/>
        </w:rPr>
      </w:pPr>
    </w:p>
    <w:p>
      <w:pPr>
        <w:pStyle w:val="0"/>
        <w:widowControl w:val="1"/>
        <w:snapToGrid w:val="0"/>
        <w:spacing w:line="0" w:lineRule="atLeast"/>
        <w:jc w:val="center"/>
        <w:rPr>
          <w:rFonts w:hint="eastAsia" w:ascii="メイリオ" w:hAnsi="メイリオ" w:eastAsia="メイリオ"/>
          <w:b w:val="1"/>
          <w:color w:val="000000"/>
          <w:kern w:val="0"/>
          <w:sz w:val="28"/>
        </w:rPr>
      </w:pPr>
      <w:r>
        <w:rPr>
          <w:rFonts w:hint="eastAsia" w:ascii="メイリオ" w:hAnsi="メイリオ" w:eastAsia="メイリオ"/>
          <w:b w:val="1"/>
          <w:color w:val="000000"/>
          <w:kern w:val="0"/>
          <w:sz w:val="28"/>
        </w:rPr>
        <w:t>令和</w:t>
      </w:r>
      <w:r>
        <w:rPr>
          <w:rFonts w:hint="eastAsia" w:ascii="メイリオ" w:hAnsi="メイリオ" w:eastAsia="メイリオ"/>
          <w:b w:val="1"/>
          <w:color w:val="000000"/>
          <w:kern w:val="0"/>
          <w:sz w:val="28"/>
        </w:rPr>
        <w:t>7</w:t>
      </w:r>
      <w:r>
        <w:rPr>
          <w:rFonts w:hint="eastAsia" w:ascii="メイリオ" w:hAnsi="メイリオ" w:eastAsia="メイリオ"/>
          <w:b w:val="1"/>
          <w:color w:val="000000"/>
          <w:kern w:val="0"/>
          <w:sz w:val="28"/>
        </w:rPr>
        <w:t>～８年度　</w:t>
      </w:r>
      <w:bookmarkStart w:id="0" w:name="_GoBack"/>
      <w:bookmarkEnd w:id="0"/>
      <w:r>
        <w:rPr>
          <w:rFonts w:hint="eastAsia" w:ascii="メイリオ" w:hAnsi="メイリオ" w:eastAsia="メイリオ"/>
          <w:b w:val="1"/>
          <w:color w:val="000000"/>
          <w:kern w:val="0"/>
          <w:sz w:val="28"/>
        </w:rPr>
        <w:t>駅周辺中心市街地活性化拠点施設整備</w:t>
      </w:r>
    </w:p>
    <w:p>
      <w:pPr>
        <w:pStyle w:val="0"/>
        <w:widowControl w:val="1"/>
        <w:snapToGrid w:val="0"/>
        <w:spacing w:line="0" w:lineRule="atLeast"/>
        <w:jc w:val="center"/>
        <w:rPr>
          <w:rFonts w:hint="eastAsia" w:ascii="メイリオ" w:hAnsi="メイリオ" w:eastAsia="メイリオ"/>
          <w:b w:val="1"/>
          <w:color w:val="000000"/>
          <w:kern w:val="0"/>
          <w:sz w:val="28"/>
        </w:rPr>
      </w:pPr>
      <w:r>
        <w:rPr>
          <w:rFonts w:hint="eastAsia" w:ascii="メイリオ" w:hAnsi="メイリオ" w:eastAsia="メイリオ"/>
          <w:b w:val="1"/>
          <w:color w:val="000000"/>
          <w:kern w:val="0"/>
          <w:sz w:val="28"/>
        </w:rPr>
        <w:t>市民公募委員申込書</w:t>
      </w:r>
    </w:p>
    <w:tbl>
      <w:tblPr>
        <w:tblStyle w:val="11"/>
        <w:tblpPr w:leftFromText="142" w:rightFromText="142" w:topFromText="0" w:bottomFromText="0" w:vertAnchor="page" w:horzAnchor="margin" w:tblpX="-333" w:tblpY="2901"/>
        <w:tblW w:w="9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150"/>
        <w:gridCol w:w="2979"/>
        <w:gridCol w:w="3219"/>
      </w:tblGrid>
      <w:tr>
        <w:trPr>
          <w:trHeight w:val="793" w:hRule="atLeast"/>
        </w:trPr>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napToGrid w:val="0"/>
              <w:spacing w:line="240" w:lineRule="atLeast"/>
              <w:jc w:val="center"/>
              <w:rPr>
                <w:rFonts w:hint="eastAsia" w:ascii="メイリオ" w:hAnsi="メイリオ" w:eastAsia="メイリオ"/>
                <w:color w:val="000000"/>
                <w:kern w:val="0"/>
                <w:sz w:val="24"/>
              </w:rPr>
            </w:pPr>
            <w:r>
              <w:rPr>
                <w:rFonts w:hint="eastAsia" w:ascii="メイリオ" w:hAnsi="メイリオ" w:eastAsia="メイリオ"/>
                <w:color w:val="000000"/>
                <w:kern w:val="0"/>
                <w:sz w:val="24"/>
              </w:rPr>
              <w:t>フリガナ</w:t>
            </w:r>
          </w:p>
          <w:p>
            <w:pPr>
              <w:pStyle w:val="0"/>
              <w:widowControl w:val="1"/>
              <w:snapToGrid w:val="0"/>
              <w:spacing w:line="240" w:lineRule="atLeast"/>
              <w:jc w:val="center"/>
              <w:rPr>
                <w:rFonts w:hint="eastAsia" w:ascii="メイリオ" w:hAnsi="メイリオ" w:eastAsia="メイリオ"/>
                <w:color w:val="000000"/>
                <w:kern w:val="0"/>
                <w:sz w:val="24"/>
              </w:rPr>
            </w:pPr>
            <w:r>
              <w:rPr>
                <w:rFonts w:hint="eastAsia" w:ascii="メイリオ" w:hAnsi="メイリオ" w:eastAsia="メイリオ"/>
                <w:color w:val="000000"/>
                <w:kern w:val="0"/>
                <w:sz w:val="24"/>
              </w:rPr>
              <w:t>氏　　名</w:t>
            </w:r>
          </w:p>
        </w:tc>
        <w:tc>
          <w:tcPr>
            <w:tcW w:w="61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napToGrid w:val="0"/>
              <w:spacing w:line="240" w:lineRule="atLeast"/>
              <w:jc w:val="left"/>
              <w:rPr>
                <w:rFonts w:hint="eastAsia" w:ascii="メイリオ" w:hAnsi="メイリオ" w:eastAsia="メイリオ"/>
                <w:color w:val="000000"/>
                <w:kern w:val="0"/>
                <w:sz w:val="24"/>
              </w:rPr>
            </w:pPr>
          </w:p>
        </w:tc>
      </w:tr>
      <w:tr>
        <w:trPr>
          <w:trHeight w:val="1287" w:hRule="atLeast"/>
        </w:trPr>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jc w:val="center"/>
              <w:rPr>
                <w:rFonts w:hint="eastAsia" w:ascii="メイリオ" w:hAnsi="メイリオ" w:eastAsia="メイリオ"/>
                <w:color w:val="000000"/>
                <w:kern w:val="0"/>
                <w:sz w:val="24"/>
              </w:rPr>
            </w:pPr>
            <w:r>
              <w:rPr>
                <w:rFonts w:hint="eastAsia" w:ascii="メイリオ" w:hAnsi="メイリオ" w:eastAsia="メイリオ"/>
                <w:color w:val="000000"/>
                <w:kern w:val="0"/>
                <w:sz w:val="24"/>
              </w:rPr>
              <w:t>住　　所</w:t>
            </w:r>
          </w:p>
        </w:tc>
        <w:tc>
          <w:tcPr>
            <w:tcW w:w="61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napToGrid w:val="0"/>
              <w:spacing w:line="240" w:lineRule="atLeast"/>
              <w:jc w:val="left"/>
              <w:rPr>
                <w:rFonts w:hint="eastAsia" w:ascii="メイリオ" w:hAnsi="メイリオ" w:eastAsia="メイリオ"/>
                <w:color w:val="000000"/>
                <w:kern w:val="0"/>
                <w:sz w:val="24"/>
              </w:rPr>
            </w:pPr>
            <w:r>
              <w:rPr>
                <w:rFonts w:hint="eastAsia" w:ascii="メイリオ" w:hAnsi="メイリオ" w:eastAsia="メイリオ"/>
                <w:color w:val="000000"/>
                <w:kern w:val="0"/>
                <w:sz w:val="24"/>
              </w:rPr>
              <w:t>〒　　　－</w:t>
            </w:r>
          </w:p>
          <w:p>
            <w:pPr>
              <w:pStyle w:val="0"/>
              <w:widowControl w:val="1"/>
              <w:snapToGrid w:val="0"/>
              <w:spacing w:line="240" w:lineRule="atLeast"/>
              <w:jc w:val="left"/>
              <w:rPr>
                <w:rFonts w:hint="eastAsia" w:ascii="メイリオ" w:hAnsi="メイリオ" w:eastAsia="メイリオ"/>
                <w:color w:val="000000"/>
                <w:kern w:val="0"/>
                <w:sz w:val="24"/>
              </w:rPr>
            </w:pPr>
          </w:p>
          <w:p>
            <w:pPr>
              <w:pStyle w:val="0"/>
              <w:widowControl w:val="1"/>
              <w:snapToGrid w:val="0"/>
              <w:spacing w:line="240" w:lineRule="atLeast"/>
              <w:jc w:val="left"/>
              <w:rPr>
                <w:rFonts w:hint="eastAsia" w:ascii="メイリオ" w:hAnsi="メイリオ" w:eastAsia="メイリオ"/>
                <w:color w:val="000000"/>
                <w:kern w:val="0"/>
                <w:sz w:val="24"/>
              </w:rPr>
            </w:pPr>
            <w:r>
              <w:rPr>
                <w:rFonts w:hint="eastAsia" w:ascii="メイリオ" w:hAnsi="メイリオ" w:eastAsia="メイリオ"/>
                <w:color w:val="000000"/>
                <w:kern w:val="0"/>
                <w:sz w:val="24"/>
              </w:rPr>
              <w:t>電話番号</w:t>
            </w:r>
          </w:p>
          <w:p>
            <w:pPr>
              <w:pStyle w:val="0"/>
              <w:widowControl w:val="1"/>
              <w:snapToGrid w:val="0"/>
              <w:spacing w:line="240" w:lineRule="atLeast"/>
              <w:jc w:val="left"/>
              <w:rPr>
                <w:rFonts w:hint="eastAsia" w:ascii="メイリオ" w:hAnsi="メイリオ" w:eastAsia="メイリオ"/>
                <w:color w:val="000000"/>
                <w:kern w:val="0"/>
                <w:sz w:val="24"/>
              </w:rPr>
            </w:pPr>
            <w:r>
              <w:rPr>
                <w:rFonts w:hint="eastAsia" w:ascii="メイリオ" w:hAnsi="メイリオ" w:eastAsia="メイリオ"/>
                <w:color w:val="000000"/>
                <w:kern w:val="0"/>
                <w:sz w:val="24"/>
              </w:rPr>
              <w:t>携帯番号</w:t>
            </w:r>
          </w:p>
        </w:tc>
      </w:tr>
      <w:tr>
        <w:trPr>
          <w:trHeight w:val="721" w:hRule="atLeast"/>
        </w:trPr>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jc w:val="center"/>
              <w:rPr>
                <w:rFonts w:hint="eastAsia" w:ascii="メイリオ" w:hAnsi="メイリオ" w:eastAsia="メイリオ"/>
                <w:color w:val="000000"/>
                <w:kern w:val="0"/>
                <w:sz w:val="24"/>
              </w:rPr>
            </w:pPr>
            <w:r>
              <w:rPr>
                <w:rFonts w:hint="eastAsia" w:ascii="メイリオ" w:hAnsi="メイリオ" w:eastAsia="メイリオ"/>
                <w:color w:val="000000"/>
                <w:kern w:val="0"/>
                <w:sz w:val="24"/>
              </w:rPr>
              <w:t>生年月日</w:t>
            </w:r>
          </w:p>
        </w:tc>
        <w:tc>
          <w:tcPr>
            <w:tcW w:w="61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jc w:val="left"/>
              <w:rPr>
                <w:rFonts w:hint="eastAsia" w:ascii="メイリオ" w:hAnsi="メイリオ" w:eastAsia="メイリオ"/>
                <w:color w:val="000000"/>
                <w:kern w:val="0"/>
                <w:sz w:val="24"/>
              </w:rPr>
            </w:pPr>
            <w:r>
              <w:rPr>
                <w:rFonts w:hint="eastAsia" w:ascii="メイリオ" w:hAnsi="メイリオ" w:eastAsia="メイリオ"/>
                <w:color w:val="000000"/>
                <w:kern w:val="0"/>
                <w:sz w:val="24"/>
              </w:rPr>
              <w:t>大正・昭和・平成　　　年　　月　　日　（　　　歳）</w:t>
            </w:r>
          </w:p>
        </w:tc>
      </w:tr>
      <w:tr>
        <w:trPr>
          <w:trHeight w:val="742" w:hRule="atLeast"/>
        </w:trPr>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jc w:val="center"/>
              <w:rPr>
                <w:rFonts w:hint="eastAsia" w:ascii="メイリオ" w:hAnsi="メイリオ" w:eastAsia="メイリオ"/>
                <w:color w:val="000000"/>
                <w:kern w:val="0"/>
                <w:sz w:val="24"/>
              </w:rPr>
            </w:pPr>
            <w:r>
              <w:rPr>
                <w:rFonts w:hint="eastAsia" w:ascii="メイリオ" w:hAnsi="メイリオ" w:eastAsia="メイリオ"/>
                <w:color w:val="000000"/>
                <w:kern w:val="0"/>
                <w:sz w:val="24"/>
              </w:rPr>
              <w:t>職　　業</w:t>
            </w:r>
          </w:p>
        </w:tc>
        <w:tc>
          <w:tcPr>
            <w:tcW w:w="61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jc w:val="left"/>
              <w:rPr>
                <w:rFonts w:hint="eastAsia" w:ascii="メイリオ" w:hAnsi="メイリオ" w:eastAsia="メイリオ"/>
                <w:color w:val="000000"/>
                <w:kern w:val="0"/>
                <w:sz w:val="24"/>
              </w:rPr>
            </w:pPr>
          </w:p>
        </w:tc>
      </w:tr>
      <w:tr>
        <w:trPr>
          <w:trHeight w:val="2602" w:hRule="atLeast"/>
        </w:trPr>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napToGrid w:val="0"/>
              <w:spacing w:line="0" w:lineRule="atLeast"/>
              <w:jc w:val="center"/>
              <w:rPr>
                <w:rFonts w:hint="eastAsia" w:ascii="メイリオ" w:hAnsi="メイリオ" w:eastAsia="メイリオ"/>
                <w:color w:val="000000"/>
                <w:kern w:val="0"/>
                <w:sz w:val="24"/>
              </w:rPr>
            </w:pPr>
            <w:r>
              <w:rPr>
                <w:rFonts w:hint="eastAsia" w:ascii="メイリオ" w:hAnsi="メイリオ" w:eastAsia="メイリオ"/>
                <w:color w:val="000000"/>
                <w:kern w:val="0"/>
                <w:sz w:val="24"/>
              </w:rPr>
              <w:t>応募の動機</w:t>
            </w:r>
          </w:p>
          <w:p>
            <w:pPr>
              <w:pStyle w:val="0"/>
              <w:widowControl w:val="1"/>
              <w:snapToGrid w:val="0"/>
              <w:spacing w:line="0" w:lineRule="atLeast"/>
              <w:jc w:val="left"/>
              <w:rPr>
                <w:rFonts w:hint="eastAsia" w:ascii="メイリオ" w:hAnsi="メイリオ" w:eastAsia="メイリオ"/>
                <w:color w:val="000000"/>
                <w:kern w:val="0"/>
                <w:sz w:val="24"/>
              </w:rPr>
            </w:pPr>
            <w:r>
              <w:rPr>
                <w:rFonts w:hint="eastAsia" w:ascii="メイリオ" w:hAnsi="メイリオ" w:eastAsia="メイリオ"/>
                <w:color w:val="000000"/>
                <w:kern w:val="0"/>
                <w:sz w:val="24"/>
              </w:rPr>
              <w:t>(</w:t>
            </w:r>
            <w:r>
              <w:rPr>
                <w:rFonts w:hint="eastAsia" w:ascii="メイリオ" w:hAnsi="メイリオ" w:eastAsia="メイリオ"/>
                <w:color w:val="000000"/>
                <w:kern w:val="0"/>
                <w:sz w:val="24"/>
              </w:rPr>
              <w:t>今回応募した理由、委員としてやりたいこと、日頃市政に対して考えていることなどを記載してください。</w:t>
            </w:r>
            <w:r>
              <w:rPr>
                <w:rFonts w:hint="eastAsia" w:ascii="メイリオ" w:hAnsi="メイリオ" w:eastAsia="メイリオ"/>
                <w:color w:val="000000"/>
                <w:kern w:val="0"/>
                <w:sz w:val="24"/>
              </w:rPr>
              <w:t>)</w:t>
            </w:r>
          </w:p>
        </w:tc>
        <w:tc>
          <w:tcPr>
            <w:tcW w:w="61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40" w:lineRule="atLeast"/>
              <w:jc w:val="left"/>
              <w:rPr>
                <w:rFonts w:hint="eastAsia" w:ascii="メイリオ" w:hAnsi="メイリオ" w:eastAsia="メイリオ"/>
                <w:color w:val="000000"/>
                <w:kern w:val="0"/>
                <w:sz w:val="24"/>
              </w:rPr>
            </w:pPr>
          </w:p>
        </w:tc>
      </w:tr>
      <w:tr>
        <w:trPr>
          <w:trHeight w:val="560" w:hRule="atLeast"/>
        </w:trPr>
        <w:tc>
          <w:tcPr>
            <w:tcW w:w="31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napToGrid w:val="0"/>
              <w:spacing w:line="240" w:lineRule="atLeast"/>
              <w:jc w:val="center"/>
              <w:rPr>
                <w:rFonts w:hint="eastAsia" w:ascii="メイリオ" w:hAnsi="メイリオ" w:eastAsia="メイリオ"/>
                <w:color w:val="000000"/>
                <w:kern w:val="0"/>
                <w:sz w:val="24"/>
              </w:rPr>
            </w:pPr>
            <w:r>
              <w:rPr>
                <w:rFonts w:hint="eastAsia" w:ascii="メイリオ" w:hAnsi="メイリオ" w:eastAsia="メイリオ"/>
                <w:color w:val="000000"/>
                <w:kern w:val="0"/>
                <w:sz w:val="24"/>
              </w:rPr>
              <w:t>公職等の活動経歴</w:t>
            </w:r>
          </w:p>
          <w:p>
            <w:pPr>
              <w:pStyle w:val="0"/>
              <w:widowControl w:val="1"/>
              <w:snapToGrid w:val="0"/>
              <w:spacing w:line="0" w:lineRule="atLeast"/>
              <w:jc w:val="left"/>
              <w:rPr>
                <w:rFonts w:hint="eastAsia" w:ascii="メイリオ" w:hAnsi="メイリオ" w:eastAsia="メイリオ"/>
                <w:color w:val="000000"/>
                <w:kern w:val="0"/>
                <w:sz w:val="24"/>
              </w:rPr>
            </w:pPr>
            <w:r>
              <w:rPr>
                <w:rFonts w:hint="eastAsia" w:ascii="メイリオ" w:hAnsi="メイリオ" w:eastAsia="メイリオ"/>
                <w:color w:val="000000"/>
                <w:kern w:val="0"/>
                <w:sz w:val="24"/>
              </w:rPr>
              <w:t>（これまでに審議会、委員会または組織・団体の委員、役員などの活動経歴がある場合は、最近のものから</w:t>
            </w:r>
            <w:r>
              <w:rPr>
                <w:rFonts w:hint="eastAsia" w:ascii="メイリオ" w:hAnsi="メイリオ" w:eastAsia="メイリオ"/>
                <w:color w:val="000000"/>
                <w:kern w:val="0"/>
                <w:sz w:val="24"/>
              </w:rPr>
              <w:t>3</w:t>
            </w:r>
            <w:r>
              <w:rPr>
                <w:rFonts w:hint="eastAsia" w:ascii="メイリオ" w:hAnsi="メイリオ" w:eastAsia="メイリオ"/>
                <w:color w:val="000000"/>
                <w:kern w:val="0"/>
                <w:sz w:val="24"/>
              </w:rPr>
              <w:t>つまで記載してください。</w:t>
            </w:r>
            <w:r>
              <w:rPr>
                <w:rFonts w:hint="eastAsia" w:ascii="メイリオ" w:hAnsi="メイリオ" w:eastAsia="メイリオ"/>
                <w:color w:val="000000"/>
                <w:kern w:val="0"/>
                <w:sz w:val="24"/>
              </w:rPr>
              <w:t>)</w:t>
            </w:r>
          </w:p>
        </w:tc>
        <w:tc>
          <w:tcPr>
            <w:tcW w:w="2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jc w:val="center"/>
              <w:rPr>
                <w:rFonts w:hint="eastAsia" w:ascii="メイリオ" w:hAnsi="メイリオ" w:eastAsia="メイリオ"/>
                <w:color w:val="000000"/>
                <w:kern w:val="0"/>
                <w:sz w:val="24"/>
              </w:rPr>
            </w:pPr>
            <w:r>
              <w:rPr>
                <w:rFonts w:hint="eastAsia" w:ascii="メイリオ" w:hAnsi="メイリオ" w:eastAsia="メイリオ"/>
                <w:color w:val="000000"/>
                <w:kern w:val="0"/>
                <w:sz w:val="24"/>
              </w:rPr>
              <w:t>名称</w:t>
            </w:r>
            <w:r>
              <w:rPr>
                <w:rFonts w:hint="eastAsia" w:ascii="メイリオ" w:hAnsi="メイリオ" w:eastAsia="メイリオ"/>
                <w:color w:val="000000"/>
                <w:kern w:val="0"/>
                <w:sz w:val="24"/>
              </w:rPr>
              <w:t>(</w:t>
            </w:r>
            <w:r>
              <w:rPr>
                <w:rFonts w:hint="eastAsia" w:ascii="メイリオ" w:hAnsi="メイリオ" w:eastAsia="メイリオ"/>
                <w:color w:val="000000"/>
                <w:kern w:val="0"/>
                <w:sz w:val="24"/>
              </w:rPr>
              <w:t>役職名</w:t>
            </w:r>
            <w:r>
              <w:rPr>
                <w:rFonts w:hint="eastAsia" w:ascii="メイリオ" w:hAnsi="メイリオ" w:eastAsia="メイリオ"/>
                <w:color w:val="000000"/>
                <w:kern w:val="0"/>
                <w:sz w:val="24"/>
              </w:rPr>
              <w:t>)</w:t>
            </w:r>
          </w:p>
        </w:tc>
        <w:tc>
          <w:tcPr>
            <w:tcW w:w="32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jc w:val="center"/>
              <w:rPr>
                <w:rFonts w:hint="eastAsia" w:ascii="メイリオ" w:hAnsi="メイリオ" w:eastAsia="メイリオ"/>
                <w:color w:val="000000"/>
                <w:kern w:val="0"/>
                <w:sz w:val="24"/>
              </w:rPr>
            </w:pPr>
            <w:r>
              <w:rPr>
                <w:rFonts w:hint="eastAsia" w:ascii="メイリオ" w:hAnsi="メイリオ" w:eastAsia="メイリオ"/>
                <w:color w:val="000000"/>
                <w:kern w:val="0"/>
                <w:sz w:val="24"/>
              </w:rPr>
              <w:t>就任期間</w:t>
            </w:r>
          </w:p>
        </w:tc>
      </w:tr>
      <w:tr>
        <w:trPr>
          <w:trHeight w:val="560" w:hRule="atLeast"/>
        </w:trPr>
        <w:tc>
          <w:tcPr>
            <w:tcW w:w="31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jc w:val="left"/>
              <w:rPr>
                <w:rFonts w:hint="eastAsia" w:ascii="メイリオ" w:hAnsi="メイリオ" w:eastAsia="メイリオ"/>
                <w:color w:val="000000"/>
                <w:kern w:val="0"/>
                <w:sz w:val="24"/>
              </w:rPr>
            </w:pPr>
          </w:p>
        </w:tc>
        <w:tc>
          <w:tcPr>
            <w:tcW w:w="32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jc w:val="left"/>
              <w:rPr>
                <w:rFonts w:hint="eastAsia" w:ascii="メイリオ" w:hAnsi="メイリオ" w:eastAsia="メイリオ"/>
                <w:color w:val="000000"/>
                <w:kern w:val="0"/>
                <w:sz w:val="24"/>
              </w:rPr>
            </w:pPr>
          </w:p>
        </w:tc>
      </w:tr>
      <w:tr>
        <w:trPr>
          <w:trHeight w:val="560" w:hRule="atLeast"/>
        </w:trPr>
        <w:tc>
          <w:tcPr>
            <w:tcW w:w="31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jc w:val="left"/>
              <w:rPr>
                <w:rFonts w:hint="eastAsia" w:ascii="メイリオ" w:hAnsi="メイリオ" w:eastAsia="メイリオ"/>
                <w:color w:val="000000"/>
                <w:kern w:val="0"/>
                <w:sz w:val="24"/>
              </w:rPr>
            </w:pPr>
          </w:p>
        </w:tc>
        <w:tc>
          <w:tcPr>
            <w:tcW w:w="32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jc w:val="left"/>
              <w:rPr>
                <w:rFonts w:hint="eastAsia" w:ascii="メイリオ" w:hAnsi="メイリオ" w:eastAsia="メイリオ"/>
                <w:color w:val="000000"/>
                <w:kern w:val="0"/>
                <w:sz w:val="24"/>
              </w:rPr>
            </w:pPr>
          </w:p>
        </w:tc>
      </w:tr>
      <w:tr>
        <w:trPr>
          <w:trHeight w:val="560" w:hRule="atLeast"/>
        </w:trPr>
        <w:tc>
          <w:tcPr>
            <w:tcW w:w="31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jc w:val="left"/>
              <w:rPr>
                <w:rFonts w:hint="eastAsia" w:ascii="メイリオ" w:hAnsi="メイリオ" w:eastAsia="メイリオ"/>
                <w:color w:val="000000"/>
                <w:kern w:val="0"/>
                <w:sz w:val="24"/>
              </w:rPr>
            </w:pPr>
          </w:p>
        </w:tc>
        <w:tc>
          <w:tcPr>
            <w:tcW w:w="32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jc w:val="left"/>
              <w:rPr>
                <w:rFonts w:hint="eastAsia" w:ascii="メイリオ" w:hAnsi="メイリオ" w:eastAsia="メイリオ"/>
                <w:color w:val="000000"/>
                <w:kern w:val="0"/>
                <w:sz w:val="24"/>
              </w:rPr>
            </w:pPr>
          </w:p>
        </w:tc>
      </w:tr>
      <w:tr>
        <w:trPr>
          <w:trHeight w:val="1007" w:hRule="atLeast"/>
        </w:trPr>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napToGrid w:val="0"/>
              <w:spacing w:line="240" w:lineRule="atLeast"/>
              <w:jc w:val="center"/>
              <w:rPr>
                <w:rFonts w:hint="eastAsia" w:ascii="メイリオ" w:hAnsi="メイリオ" w:eastAsia="メイリオ"/>
                <w:color w:val="000000"/>
                <w:kern w:val="0"/>
                <w:sz w:val="24"/>
              </w:rPr>
            </w:pPr>
            <w:r>
              <w:rPr>
                <w:rFonts w:hint="eastAsia" w:ascii="メイリオ" w:hAnsi="メイリオ" w:eastAsia="メイリオ"/>
                <w:color w:val="000000"/>
                <w:kern w:val="0"/>
                <w:sz w:val="24"/>
              </w:rPr>
              <w:t>その他特記事項</w:t>
            </w:r>
          </w:p>
        </w:tc>
        <w:tc>
          <w:tcPr>
            <w:tcW w:w="61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jc w:val="left"/>
              <w:rPr>
                <w:rFonts w:hint="eastAsia" w:ascii="メイリオ" w:hAnsi="メイリオ" w:eastAsia="メイリオ"/>
                <w:color w:val="000000"/>
                <w:kern w:val="0"/>
                <w:sz w:val="24"/>
              </w:rPr>
            </w:pPr>
          </w:p>
        </w:tc>
      </w:tr>
    </w:tbl>
    <w:p>
      <w:pPr>
        <w:pStyle w:val="0"/>
        <w:snapToGrid w:val="0"/>
        <w:jc w:val="right"/>
        <w:rPr>
          <w:rFonts w:hint="eastAsia"/>
          <w:b w:val="1"/>
          <w:sz w:val="24"/>
        </w:rPr>
      </w:pPr>
      <w:r>
        <w:rPr>
          <w:rFonts w:hint="eastAsia" w:ascii="メイリオ" w:hAnsi="メイリオ" w:eastAsia="メイリオ"/>
          <w:color w:val="000000"/>
          <w:kern w:val="0"/>
          <w:sz w:val="24"/>
        </w:rPr>
        <w:t>令和　　　年　　月　　日</w:t>
      </w:r>
    </w:p>
    <w:p>
      <w:pPr>
        <w:pStyle w:val="0"/>
        <w:snapToGrid w:val="0"/>
        <w:jc w:val="center"/>
        <w:rPr>
          <w:rFonts w:hint="eastAsia" w:ascii="メイリオ" w:hAnsi="メイリオ" w:eastAsia="メイリオ"/>
          <w:b w:val="1"/>
          <w:sz w:val="24"/>
        </w:rPr>
      </w:pPr>
      <w:r>
        <w:rPr>
          <w:rFonts w:hint="eastAsia" w:ascii="メイリオ" w:hAnsi="メイリオ" w:eastAsia="メイリオ"/>
          <w:b w:val="1"/>
          <w:sz w:val="24"/>
          <w:u w:val="double" w:color="auto"/>
        </w:rPr>
        <w:t>令和</w:t>
      </w:r>
      <w:r>
        <w:rPr>
          <w:rFonts w:hint="eastAsia" w:ascii="メイリオ" w:hAnsi="メイリオ" w:eastAsia="メイリオ"/>
          <w:b w:val="1"/>
          <w:sz w:val="24"/>
          <w:u w:val="double" w:color="auto"/>
        </w:rPr>
        <w:t>7</w:t>
      </w:r>
      <w:r>
        <w:rPr>
          <w:rFonts w:hint="eastAsia" w:ascii="メイリオ" w:hAnsi="メイリオ" w:eastAsia="メイリオ"/>
          <w:b w:val="1"/>
          <w:sz w:val="24"/>
          <w:u w:val="double" w:color="auto"/>
        </w:rPr>
        <w:t>年</w:t>
      </w:r>
      <w:r>
        <w:rPr>
          <w:rFonts w:hint="eastAsia" w:ascii="メイリオ" w:hAnsi="メイリオ" w:eastAsia="メイリオ"/>
          <w:b w:val="1"/>
          <w:sz w:val="24"/>
          <w:u w:val="double" w:color="auto"/>
        </w:rPr>
        <w:t>11</w:t>
      </w:r>
      <w:r>
        <w:rPr>
          <w:rFonts w:hint="eastAsia" w:ascii="メイリオ" w:hAnsi="メイリオ" w:eastAsia="メイリオ"/>
          <w:b w:val="1"/>
          <w:sz w:val="24"/>
          <w:u w:val="double" w:color="auto"/>
        </w:rPr>
        <w:t>月２</w:t>
      </w:r>
      <w:r>
        <w:rPr>
          <w:rFonts w:hint="eastAsia" w:ascii="メイリオ" w:hAnsi="メイリオ" w:eastAsia="メイリオ"/>
          <w:b w:val="1"/>
          <w:sz w:val="24"/>
          <w:u w:val="double" w:color="auto"/>
        </w:rPr>
        <w:t>5</w:t>
      </w:r>
      <w:r>
        <w:rPr>
          <w:rFonts w:hint="eastAsia" w:ascii="メイリオ" w:hAnsi="メイリオ" w:eastAsia="メイリオ"/>
          <w:b w:val="1"/>
          <w:sz w:val="24"/>
          <w:u w:val="double" w:color="auto"/>
        </w:rPr>
        <w:t>日（月）必着</w:t>
      </w:r>
    </w:p>
    <w:p>
      <w:pPr>
        <w:pStyle w:val="0"/>
        <w:snapToGrid w:val="0"/>
        <w:rPr>
          <w:rFonts w:hint="eastAsia"/>
        </w:rPr>
      </w:pPr>
      <w:r>
        <w:rPr>
          <w:rFonts w:hint="eastAsia" w:ascii="メイリオ" w:hAnsi="メイリオ" w:eastAsia="メイリオ"/>
          <w:b w:val="1"/>
          <w:sz w:val="24"/>
        </w:rPr>
        <w:t>FAX</w:t>
      </w:r>
      <w:r>
        <w:rPr>
          <w:rFonts w:hint="eastAsia" w:ascii="メイリオ" w:hAnsi="メイリオ" w:eastAsia="メイリオ"/>
          <w:b w:val="1"/>
          <w:sz w:val="24"/>
        </w:rPr>
        <w:t>（２３－１１９７）、電子ール（</w:t>
      </w:r>
      <w:r>
        <w:rPr>
          <w:rFonts w:hint="eastAsia" w:ascii="メイリオ" w:hAnsi="メイリオ" w:eastAsia="メイリオ"/>
          <w:b w:val="1"/>
          <w:sz w:val="24"/>
        </w:rPr>
        <w:t>k_syoukan@city.kobayashi.lg.jp)</w:t>
      </w:r>
      <w:r>
        <w:rPr>
          <w:rFonts w:hint="eastAsia" w:ascii="メイリオ" w:hAnsi="メイリオ" w:eastAsia="メイリオ"/>
          <w:b w:val="1"/>
          <w:sz w:val="24"/>
        </w:rPr>
        <w:t>、</w:t>
      </w:r>
    </w:p>
    <w:p>
      <w:pPr>
        <w:pStyle w:val="0"/>
        <w:snapToGrid w:val="0"/>
        <w:rPr>
          <w:rFonts w:hint="eastAsia"/>
        </w:rPr>
      </w:pPr>
      <w:r>
        <w:rPr>
          <w:rFonts w:hint="eastAsia" w:ascii="メイリオ" w:hAnsi="メイリオ" w:eastAsia="メイリオ"/>
          <w:b w:val="1"/>
          <w:sz w:val="24"/>
        </w:rPr>
        <w:t>直接持参のいずれかによりご応募ください。</w:t>
      </w:r>
    </w:p>
    <w:sectPr>
      <w:pgSz w:w="11906" w:h="16838"/>
      <w:pgMar w:top="1265" w:right="1701" w:bottom="81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UD デジタル 教科書体 NK-B">
    <w:panose1 w:val="000008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3"/>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1595</TotalTime>
  <Pages>3</Pages>
  <Words>39</Words>
  <Characters>1434</Characters>
  <Application>JUST Note</Application>
  <Lines>336</Lines>
  <Paragraphs>64</Paragraphs>
  <CharactersWithSpaces>1504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2025-10-22T05:41:53Z</cp:lastPrinted>
  <dcterms:modified xsi:type="dcterms:W3CDTF">2025-10-22T04:17:25Z</dcterms:modified>
  <cp:revision>3</cp:revision>
</cp:coreProperties>
</file>