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  <w:kern w:val="2"/>
        </w:rPr>
      </w:pPr>
      <w:r>
        <w:rPr>
          <w:rFonts w:hint="eastAsia" w:ascii="ＭＳ 明朝" w:hAnsi="ＭＳ 明朝" w:eastAsia="ＭＳ 明朝"/>
          <w:kern w:val="2"/>
          <w:sz w:val="24"/>
        </w:rPr>
        <w:t>様式第４号（第８条関係）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　　年　　月　　日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　小林市長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様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3840"/>
          <w:tab w:val="left" w:leader="none" w:pos="5280"/>
        </w:tabs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住所（所在地）　　　　　　　　　　　　</w:t>
      </w:r>
    </w:p>
    <w:p>
      <w:pPr>
        <w:pStyle w:val="0"/>
        <w:tabs>
          <w:tab w:val="left" w:leader="none" w:pos="3840"/>
          <w:tab w:val="left" w:leader="none" w:pos="5280"/>
        </w:tabs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届出者　氏名（名　称）　　　　　　　　　　　　</w:t>
      </w:r>
    </w:p>
    <w:p>
      <w:pPr>
        <w:pStyle w:val="0"/>
        <w:tabs>
          <w:tab w:val="left" w:leader="none" w:pos="3840"/>
        </w:tabs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（代表者名）　　　　　　　　　　　　</w:t>
      </w:r>
    </w:p>
    <w:p>
      <w:pPr>
        <w:pStyle w:val="0"/>
        <w:tabs>
          <w:tab w:val="left" w:leader="none" w:pos="3840"/>
          <w:tab w:val="left" w:leader="none" w:pos="5280"/>
        </w:tabs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電話番号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u w:val="single" w:color="auto"/>
        </w:rPr>
      </w:pPr>
    </w:p>
    <w:p>
      <w:pPr>
        <w:pStyle w:val="0"/>
        <w:jc w:val="left"/>
        <w:rPr>
          <w:rFonts w:hint="default" w:ascii="ＭＳ 明朝" w:hAnsi="ＭＳ 明朝"/>
          <w:u w:val="single" w:color="auto"/>
        </w:rPr>
      </w:pPr>
    </w:p>
    <w:p>
      <w:pPr>
        <w:pStyle w:val="0"/>
        <w:jc w:val="center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事業承継届</w:t>
      </w:r>
    </w:p>
    <w:p>
      <w:pPr>
        <w:pStyle w:val="0"/>
        <w:ind w:firstLine="4800" w:firstLineChars="2000"/>
        <w:jc w:val="left"/>
        <w:rPr>
          <w:rFonts w:hint="default" w:ascii="ＭＳ 明朝" w:hAnsi="ＭＳ 明朝"/>
          <w:u w:val="single" w:color="auto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z w:val="24"/>
        </w:rPr>
        <w:t>　利子補給の対象となる事業及び融資の弁済を承継したので、次のとおり届け出ます。</w:t>
      </w:r>
    </w:p>
    <w:p>
      <w:pPr>
        <w:pStyle w:val="0"/>
        <w:jc w:val="left"/>
        <w:rPr>
          <w:rFonts w:hint="default" w:ascii="ＭＳ 明朝" w:hAnsi="ＭＳ 明朝"/>
        </w:rPr>
      </w:pP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50"/>
        <w:gridCol w:w="6344"/>
      </w:tblGrid>
      <w:tr>
        <w:trPr>
          <w:trHeight w:val="1075" w:hRule="atLeast"/>
        </w:trPr>
        <w:tc>
          <w:tcPr>
            <w:tcW w:w="1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利子補給の対象</w:t>
            </w:r>
          </w:p>
          <w:p>
            <w:pPr>
              <w:pStyle w:val="0"/>
              <w:widowControl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となる事業名</w:t>
            </w:r>
          </w:p>
        </w:tc>
        <w:tc>
          <w:tcPr>
            <w:tcW w:w="3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firstLine="24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みやざき再生支援特別貸付利子補給事業</w:t>
            </w:r>
          </w:p>
        </w:tc>
      </w:tr>
      <w:tr>
        <w:trPr>
          <w:trHeight w:val="662" w:hRule="atLeast"/>
        </w:trPr>
        <w:tc>
          <w:tcPr>
            <w:tcW w:w="1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承継年月日</w:t>
            </w:r>
          </w:p>
        </w:tc>
        <w:tc>
          <w:tcPr>
            <w:tcW w:w="3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firstLine="720" w:firstLineChars="30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　　月　　　　日</w:t>
            </w:r>
          </w:p>
        </w:tc>
      </w:tr>
      <w:tr>
        <w:trPr>
          <w:trHeight w:val="1128" w:hRule="atLeast"/>
        </w:trPr>
        <w:tc>
          <w:tcPr>
            <w:tcW w:w="1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被承継者の</w:t>
            </w:r>
          </w:p>
          <w:p>
            <w:pPr>
              <w:pStyle w:val="0"/>
              <w:widowControl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住所及び氏名</w:t>
            </w:r>
          </w:p>
        </w:tc>
        <w:tc>
          <w:tcPr>
            <w:tcW w:w="3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2528" w:hRule="atLeast"/>
        </w:trPr>
        <w:tc>
          <w:tcPr>
            <w:tcW w:w="1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承継の理由</w:t>
            </w:r>
          </w:p>
        </w:tc>
        <w:tc>
          <w:tcPr>
            <w:tcW w:w="3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57" w:type="dxa"/>
              <w:bottom w:w="57" w:type="dxa"/>
            </w:tcMar>
            <w:vAlign w:val="top"/>
          </w:tcPr>
          <w:p>
            <w:pPr>
              <w:pStyle w:val="0"/>
              <w:widowControl w:val="0"/>
              <w:ind w:left="240" w:hanging="240" w:hanging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　被承継者が高齢、長期入院等の理由により、事業の継続に支障が生じたため。</w:t>
            </w:r>
          </w:p>
          <w:p>
            <w:pPr>
              <w:pStyle w:val="0"/>
              <w:widowControl w:val="0"/>
              <w:ind w:left="240" w:hanging="240" w:hanging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　被承継者が死亡したため。</w:t>
            </w:r>
          </w:p>
          <w:p>
            <w:pPr>
              <w:pStyle w:val="0"/>
              <w:widowControl w:val="0"/>
              <w:ind w:left="240" w:hanging="240" w:hanging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　その他</w:t>
            </w:r>
          </w:p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Arial" w:hAnsi="Arial" w:eastAsia="ＭＳ 明朝"/>
                <w:sz w:val="24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24765</wp:posOffset>
                      </wp:positionV>
                      <wp:extent cx="3665855" cy="73025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665855" cy="730250"/>
                              </a:xfrm>
                              <a:prstGeom prst="bracketPair">
                                <a:avLst>
                                  <a:gd name="adj" fmla="val 16664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argin-top:1.95pt;mso-position-vertical-relative:text;mso-position-horizontal-relative:text;position:absolute;height:57.5pt;width:288.64pt;margin-left:19.7pt;z-index:2;" o:spid="_x0000_s1026" o:allowincell="t" o:allowoverlap="t" filled="f" stroked="t" strokecolor="#000000" strokeweight="0.75pt" o:spt="185" type="#_x0000_t185" adj="3599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4"/>
              </w:rPr>
              <w:t>　　　</w:t>
            </w:r>
            <w:r>
              <w:rPr>
                <w:rFonts w:hint="eastAsia" w:ascii="ＭＳ 明朝" w:hAnsi="ＭＳ 明朝" w:eastAsia="ＭＳ 明朝"/>
                <w:sz w:val="22"/>
              </w:rPr>
              <w:t>理由を具体的に記載してください。</w:t>
            </w:r>
          </w:p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802" w:hRule="atLeast"/>
        </w:trPr>
        <w:tc>
          <w:tcPr>
            <w:tcW w:w="1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備　　考</w:t>
            </w:r>
          </w:p>
        </w:tc>
        <w:tc>
          <w:tcPr>
            <w:tcW w:w="3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  <w:r>
        <w:rPr>
          <w:rFonts w:hint="eastAsia" w:ascii="ＭＳ 明朝" w:hAnsi="ＭＳ 明朝" w:eastAsia="ＭＳ 明朝"/>
          <w:sz w:val="24"/>
        </w:rPr>
        <w:t>該当する番号を○で囲み、各欄に必要な事項を記入してください。</w:t>
      </w:r>
      <w:bookmarkStart w:id="0" w:name="last"/>
      <w:bookmarkEnd w:id="0"/>
      <w:bookmarkStart w:id="1" w:name="_GoBack"/>
      <w:bookmarkEnd w:id="1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横井　光太郎</dc:creator>
  <cp:lastModifiedBy>横井　光太郎</cp:lastModifiedBy>
  <dcterms:created xsi:type="dcterms:W3CDTF">2022-11-16T10:31:00Z</dcterms:created>
  <dcterms:modified xsi:type="dcterms:W3CDTF">2022-11-16T10:31:00Z</dcterms:modified>
  <cp:revision>0</cp:revision>
</cp:coreProperties>
</file>