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left="0" w:leftChars="0" w:hanging="840" w:hangingChars="300"/>
        <w:rPr>
          <w:rFonts w:hint="eastAsia" w:ascii="ＭＳ 明朝" w:hAnsi="ＭＳ 明朝" w:eastAsia="ＭＳ 明朝"/>
          <w:sz w:val="28"/>
        </w:rPr>
      </w:pPr>
      <w:r>
        <w:rPr>
          <w:rFonts w:hint="eastAsia" w:ascii="ＭＳ 明朝" w:hAnsi="ＭＳ 明朝" w:eastAsia="ＭＳ 明朝"/>
          <w:sz w:val="28"/>
        </w:rPr>
        <w:t>　　　小林市さくらねこ無料不妊手術チケット（行政枠）利用取扱要綱</w:t>
      </w:r>
    </w:p>
    <w:p>
      <w:pPr>
        <w:pStyle w:val="0"/>
        <w:autoSpaceDE w:val="0"/>
        <w:autoSpaceDN w:val="0"/>
        <w:adjustRightInd w:val="0"/>
        <w:spacing w:line="480" w:lineRule="exact"/>
        <w:rPr>
          <w:rFonts w:hint="eastAsia" w:ascii="ＭＳ 明朝" w:hAnsi="ＭＳ 明朝" w:eastAsia="ＭＳ 明朝"/>
          <w:sz w:val="28"/>
        </w:rPr>
      </w:pPr>
    </w:p>
    <w:p>
      <w:pPr>
        <w:pStyle w:val="0"/>
        <w:autoSpaceDE w:val="0"/>
        <w:autoSpaceDN w:val="0"/>
        <w:adjustRightInd w:val="0"/>
        <w:spacing w:line="480" w:lineRule="exact"/>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目的</w:t>
      </w:r>
      <w:r>
        <w:rPr>
          <w:rFonts w:hint="eastAsia" w:ascii="ＭＳ 明朝" w:hAnsi="ＭＳ 明朝" w:eastAsia="ＭＳ 明朝"/>
          <w:sz w:val="28"/>
        </w:rPr>
        <w:t>)</w:t>
      </w:r>
    </w:p>
    <w:p>
      <w:pPr>
        <w:pStyle w:val="0"/>
        <w:autoSpaceDE w:val="0"/>
        <w:autoSpaceDN w:val="0"/>
        <w:adjustRightInd w:val="0"/>
        <w:spacing w:line="480" w:lineRule="exact"/>
        <w:ind w:left="210" w:hanging="210" w:hangingChars="100"/>
        <w:rPr>
          <w:rFonts w:hint="eastAsia" w:ascii="ＭＳ 明朝" w:hAnsi="ＭＳ 明朝" w:eastAsia="ＭＳ 明朝"/>
          <w:color w:val="000000"/>
          <w:sz w:val="28"/>
        </w:rPr>
      </w:pPr>
      <w:r>
        <w:rPr>
          <w:rFonts w:hint="eastAsia" w:ascii="ＭＳ 明朝" w:hAnsi="ＭＳ 明朝" w:eastAsia="ＭＳ 明朝"/>
          <w:color w:val="000000"/>
          <w:sz w:val="28"/>
        </w:rPr>
        <w:t>第１条　この告示は、市内で地域猫活動等を行う者に対し、さくらねこ無料不妊手術チケット（行政枠）（公益財団法人どうぶつ基金がさくらねこ無料不妊手術事業に基づき発行する、所有者不明猫等が不妊手術を無料で受けることができる券をいう。以下「チケット」という。）を交付することにより、猫による住民トラブルを無くし、もって市民の快適な生活環境を確保することを目的とする。</w:t>
      </w:r>
    </w:p>
    <w:p>
      <w:pPr>
        <w:pStyle w:val="0"/>
        <w:autoSpaceDE w:val="0"/>
        <w:autoSpaceDN w:val="0"/>
        <w:adjustRightInd w:val="0"/>
        <w:spacing w:line="480" w:lineRule="exact"/>
        <w:ind w:leftChars="0" w:firstLine="0" w:firstLineChars="0"/>
        <w:rPr>
          <w:rFonts w:hint="eastAsia" w:ascii="ＭＳ 明朝" w:hAnsi="ＭＳ 明朝" w:eastAsia="ＭＳ 明朝"/>
          <w:color w:val="auto"/>
          <w:sz w:val="28"/>
        </w:rPr>
      </w:pPr>
      <w:r>
        <w:rPr>
          <w:rFonts w:hint="eastAsia" w:ascii="ＭＳ 明朝" w:hAnsi="ＭＳ 明朝" w:eastAsia="ＭＳ 明朝"/>
          <w:color w:val="000000"/>
          <w:sz w:val="28"/>
        </w:rPr>
        <w:t>　</w:t>
      </w:r>
      <w:r>
        <w:rPr>
          <w:rFonts w:hint="eastAsia" w:ascii="ＭＳ 明朝" w:hAnsi="ＭＳ 明朝" w:eastAsia="ＭＳ 明朝"/>
          <w:color w:val="auto"/>
          <w:sz w:val="28"/>
        </w:rPr>
        <w:t>（定義）</w:t>
      </w:r>
    </w:p>
    <w:p>
      <w:pPr>
        <w:pStyle w:val="0"/>
        <w:autoSpaceDE w:val="0"/>
        <w:autoSpaceDN w:val="0"/>
        <w:adjustRightInd w:val="0"/>
        <w:spacing w:line="480" w:lineRule="exact"/>
        <w:ind w:left="210" w:hanging="21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rPr>
        <w:t>第２条　この告示において、</w:t>
      </w:r>
      <w:r>
        <w:rPr>
          <w:rFonts w:hint="eastAsia" w:ascii="ＭＳ 明朝" w:hAnsi="ＭＳ 明朝" w:eastAsia="ＭＳ 明朝"/>
          <w:color w:val="auto"/>
          <w:sz w:val="28"/>
          <w:u w:val="none" w:color="auto"/>
        </w:rPr>
        <w:t>次の各号に掲げる用語の意義は、当該各号に定めるところによる。</w:t>
      </w:r>
    </w:p>
    <w:p>
      <w:pPr>
        <w:pStyle w:val="0"/>
        <w:autoSpaceDE w:val="0"/>
        <w:autoSpaceDN w:val="0"/>
        <w:adjustRightInd w:val="0"/>
        <w:spacing w:line="480" w:lineRule="exact"/>
        <w:ind w:left="0" w:leftChars="0" w:hanging="560" w:hangingChars="200"/>
        <w:rPr>
          <w:rFonts w:hint="eastAsia" w:ascii="ＭＳ 明朝" w:hAnsi="ＭＳ 明朝" w:eastAsia="ＭＳ 明朝"/>
          <w:color w:val="auto"/>
          <w:sz w:val="28"/>
          <w:u w:val="none" w:color="auto"/>
        </w:rPr>
      </w:pPr>
      <w:r>
        <w:rPr>
          <w:rFonts w:hint="eastAsia" w:ascii="ＭＳ 明朝" w:hAnsi="ＭＳ 明朝" w:eastAsia="ＭＳ 明朝"/>
          <w:color w:val="000000"/>
          <w:sz w:val="28"/>
        </w:rPr>
        <w:t>　</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１</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　飼い猫　所有又は占有の意思を持つ特定の飼い主により、継続的に給餌給水等の世話をされている猫をいう。</w:t>
      </w:r>
    </w:p>
    <w:p>
      <w:pPr>
        <w:pStyle w:val="0"/>
        <w:autoSpaceDE w:val="0"/>
        <w:autoSpaceDN w:val="0"/>
        <w:adjustRightInd w:val="0"/>
        <w:spacing w:line="480" w:lineRule="exact"/>
        <w:ind w:left="0" w:leftChars="0" w:hanging="560" w:hangingChars="200"/>
        <w:rPr>
          <w:rFonts w:hint="eastAsia" w:ascii="ＭＳ 明朝" w:hAnsi="ＭＳ 明朝" w:eastAsia="ＭＳ 明朝"/>
          <w:color w:val="auto"/>
          <w:sz w:val="28"/>
          <w:u w:val="none" w:color="auto"/>
        </w:rPr>
      </w:pPr>
      <w:r>
        <w:rPr>
          <w:rFonts w:hint="eastAsia" w:ascii="ＭＳ 明朝" w:hAnsi="ＭＳ 明朝" w:eastAsia="ＭＳ 明朝"/>
          <w:color w:val="000000"/>
          <w:sz w:val="28"/>
        </w:rPr>
        <w:t>　</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２</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　所有者不明猫　特定の飼い主がなく、特定の地域に住み着いている猫をいう。</w:t>
      </w:r>
    </w:p>
    <w:p>
      <w:pPr>
        <w:pStyle w:val="0"/>
        <w:autoSpaceDE w:val="0"/>
        <w:autoSpaceDN w:val="0"/>
        <w:adjustRightInd w:val="0"/>
        <w:spacing w:line="480" w:lineRule="exact"/>
        <w:ind w:left="0" w:leftChars="0" w:hanging="560" w:hangingChars="20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　</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３</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　地域猫　特定の飼い主はいないが、その猫が住み着く地域の複数の住民の協力によって、給餌給水等の世話や管理をされている猫をいう。</w:t>
      </w:r>
    </w:p>
    <w:p>
      <w:pPr>
        <w:pStyle w:val="0"/>
        <w:autoSpaceDE w:val="0"/>
        <w:autoSpaceDN w:val="0"/>
        <w:adjustRightInd w:val="0"/>
        <w:spacing w:line="480" w:lineRule="exact"/>
        <w:ind w:left="0" w:leftChars="0" w:hanging="560" w:hangingChars="20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　</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４</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　地域猫活動　ボランティア団体等が、地域住民の理解と協力を得た上で、地域に住みついた飼い主のいない猫に不妊手術を施してこれ以上増やさないようにし、その猫の命を全うするまで、その地域において適切に管理していく活動をいう。</w:t>
      </w:r>
    </w:p>
    <w:p>
      <w:pPr>
        <w:pStyle w:val="0"/>
        <w:autoSpaceDE w:val="0"/>
        <w:autoSpaceDN w:val="0"/>
        <w:adjustRightInd w:val="0"/>
        <w:spacing w:line="480" w:lineRule="exact"/>
        <w:ind w:leftChars="0" w:firstLine="0" w:firstLineChars="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　</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５</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　不妊手術　猫に対する不妊又は去勢手術をいう。</w:t>
      </w:r>
    </w:p>
    <w:p>
      <w:pPr>
        <w:pStyle w:val="0"/>
        <w:autoSpaceDE w:val="0"/>
        <w:autoSpaceDN w:val="0"/>
        <w:adjustRightInd w:val="0"/>
        <w:spacing w:line="480" w:lineRule="exact"/>
        <w:ind w:left="0" w:leftChars="0" w:hanging="560" w:hangingChars="20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　</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６</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　多頭飼育崩壊　多数の飼い猫を飼育した飼い主が、当該飼い猫の飼育が不可能となることをいう。</w:t>
      </w:r>
    </w:p>
    <w:p>
      <w:pPr>
        <w:pStyle w:val="0"/>
        <w:autoSpaceDE w:val="0"/>
        <w:autoSpaceDN w:val="0"/>
        <w:adjustRightInd w:val="0"/>
        <w:spacing w:line="480" w:lineRule="exact"/>
        <w:ind w:leftChars="0" w:firstLine="0" w:firstLineChars="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　（交付対象者）</w:t>
      </w:r>
    </w:p>
    <w:p>
      <w:pPr>
        <w:pStyle w:val="0"/>
        <w:autoSpaceDE w:val="0"/>
        <w:autoSpaceDN w:val="0"/>
        <w:adjustRightInd w:val="0"/>
        <w:spacing w:line="480" w:lineRule="exact"/>
        <w:ind w:left="210" w:hanging="21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第３条　チケットの交付を受けることができる者は、市内に住所を有する個人又は市内で活動する団体（市内に住所を有する者が１人以上属する団体に限る。）であって、</w:t>
      </w:r>
      <w:r>
        <w:rPr>
          <w:rFonts w:hint="eastAsia" w:ascii="ＭＳ 明朝" w:hAnsi="ＭＳ 明朝" w:eastAsia="ＭＳ 明朝"/>
          <w:color w:val="auto"/>
          <w:sz w:val="28"/>
          <w:u w:val="none" w:color="auto"/>
        </w:rPr>
        <w:t>次の各号</w:t>
      </w:r>
      <w:r>
        <w:rPr>
          <w:rFonts w:hint="eastAsia" w:ascii="ＭＳ 明朝" w:hAnsi="ＭＳ 明朝" w:eastAsia="ＭＳ 明朝"/>
          <w:color w:val="000000"/>
          <w:sz w:val="28"/>
          <w:u w:val="none" w:color="auto"/>
        </w:rPr>
        <w:t>のいずれかに該当するものとする。</w:t>
      </w:r>
    </w:p>
    <w:p>
      <w:pPr>
        <w:pStyle w:val="0"/>
        <w:autoSpaceDE w:val="0"/>
        <w:autoSpaceDN w:val="0"/>
        <w:adjustRightInd w:val="0"/>
        <w:spacing w:line="480" w:lineRule="exact"/>
        <w:ind w:leftChars="0" w:firstLine="0" w:firstLineChars="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　</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１</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　地域猫活動を行う者</w:t>
      </w:r>
    </w:p>
    <w:p>
      <w:pPr>
        <w:pStyle w:val="0"/>
        <w:autoSpaceDE w:val="0"/>
        <w:autoSpaceDN w:val="0"/>
        <w:adjustRightInd w:val="0"/>
        <w:spacing w:line="480" w:lineRule="exact"/>
        <w:ind w:left="0" w:leftChars="0" w:hanging="560" w:hangingChars="20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　</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２</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　多頭飼育崩壊の状況にある猫に不妊手術を行う者（多頭飼育を行っている本人並びにその同居人又はそれらの者が構成員として属する団体は除く。）</w:t>
      </w:r>
    </w:p>
    <w:p>
      <w:pPr>
        <w:pStyle w:val="0"/>
        <w:autoSpaceDE w:val="0"/>
        <w:autoSpaceDN w:val="0"/>
        <w:adjustRightInd w:val="0"/>
        <w:spacing w:line="480" w:lineRule="exact"/>
        <w:ind w:leftChars="0" w:firstLine="0" w:firstLineChars="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　（交付の対象となる猫）</w:t>
      </w:r>
    </w:p>
    <w:p>
      <w:pPr>
        <w:pStyle w:val="0"/>
        <w:autoSpaceDE w:val="0"/>
        <w:autoSpaceDN w:val="0"/>
        <w:adjustRightInd w:val="0"/>
        <w:spacing w:line="480" w:lineRule="exact"/>
        <w:ind w:left="210" w:hanging="21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第４条　チケットの交付の対象となる猫（以下「交付対象猫」という。）は、市内に生息する猫であって、次の各号のいずれかに該当する猫とする。</w:t>
      </w:r>
    </w:p>
    <w:p>
      <w:pPr>
        <w:pStyle w:val="0"/>
        <w:autoSpaceDE w:val="0"/>
        <w:autoSpaceDN w:val="0"/>
        <w:adjustRightInd w:val="0"/>
        <w:spacing w:line="480" w:lineRule="exact"/>
        <w:ind w:left="0" w:leftChars="0" w:hanging="560" w:hangingChars="2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１</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　地域猫として管理されている猫</w:t>
      </w:r>
    </w:p>
    <w:p>
      <w:pPr>
        <w:pStyle w:val="0"/>
        <w:autoSpaceDE w:val="0"/>
        <w:autoSpaceDN w:val="0"/>
        <w:adjustRightInd w:val="0"/>
        <w:spacing w:line="480" w:lineRule="exact"/>
        <w:ind w:left="0" w:leftChars="0" w:hanging="560" w:hangingChars="2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２</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　所有者不明猫（里親に出す予定の所有者不明猫及び飼い猫となる予定の所有者不明猫を除く。）</w:t>
      </w:r>
    </w:p>
    <w:p>
      <w:pPr>
        <w:pStyle w:val="0"/>
        <w:autoSpaceDE w:val="0"/>
        <w:autoSpaceDN w:val="0"/>
        <w:adjustRightInd w:val="0"/>
        <w:spacing w:line="480" w:lineRule="exact"/>
        <w:ind w:left="0" w:leftChars="0" w:hanging="560" w:hangingChars="2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３</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　飼い猫（公益財団法人どうぶつ基金が実施する多頭飼育救済支援により救済が必要と認められた多頭飼育崩壊の状況にある飼い猫に限る。）</w:t>
      </w:r>
    </w:p>
    <w:p>
      <w:pPr>
        <w:pStyle w:val="0"/>
        <w:autoSpaceDE w:val="0"/>
        <w:autoSpaceDN w:val="0"/>
        <w:adjustRightInd w:val="0"/>
        <w:spacing w:line="480" w:lineRule="exact"/>
        <w:ind w:left="0" w:leftChars="0" w:hanging="560" w:hangingChars="200"/>
        <w:rPr>
          <w:rFonts w:hint="eastAsia" w:ascii="ＭＳ 明朝" w:hAnsi="ＭＳ 明朝" w:eastAsia="ＭＳ 明朝"/>
          <w:color w:val="auto"/>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４</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　その他市長がチケットの交付を必要と認めた猫</w:t>
      </w:r>
    </w:p>
    <w:p>
      <w:pPr>
        <w:pStyle w:val="0"/>
        <w:autoSpaceDE w:val="0"/>
        <w:autoSpaceDN w:val="0"/>
        <w:adjustRightInd w:val="0"/>
        <w:spacing w:line="480" w:lineRule="exact"/>
        <w:ind w:leftChars="0" w:firstLine="0" w:firstLineChars="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　（チケットの交付の申請）</w:t>
      </w:r>
    </w:p>
    <w:p>
      <w:pPr>
        <w:pStyle w:val="0"/>
        <w:autoSpaceDE w:val="0"/>
        <w:autoSpaceDN w:val="0"/>
        <w:adjustRightInd w:val="0"/>
        <w:spacing w:line="480" w:lineRule="exact"/>
        <w:ind w:left="210" w:hanging="21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第５条　チケットの交付を受けようとする者（以下「申請者」という。）は、不妊手術の実施の前に、小林市さくらねこ無料不妊手術チケット交付申請書（様式第１号）に次に掲げる書類を添えて、市長に申請しなければならない。</w:t>
      </w:r>
    </w:p>
    <w:p>
      <w:pPr>
        <w:pStyle w:val="0"/>
        <w:autoSpaceDE w:val="0"/>
        <w:autoSpaceDN w:val="0"/>
        <w:adjustRightInd w:val="0"/>
        <w:spacing w:line="480" w:lineRule="exact"/>
        <w:ind w:left="210" w:hanging="21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１</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　誓約書（様式第１号の別紙）</w:t>
      </w:r>
    </w:p>
    <w:p>
      <w:pPr>
        <w:pStyle w:val="0"/>
        <w:autoSpaceDE w:val="0"/>
        <w:autoSpaceDN w:val="0"/>
        <w:adjustRightInd w:val="0"/>
        <w:spacing w:line="480" w:lineRule="exact"/>
        <w:ind w:left="0" w:leftChars="0" w:hanging="560" w:hangingChars="2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２</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　団体の規約及び団体員の名簿並びに団体の活動実績（申請者が団体である場合に限る。）</w:t>
      </w:r>
    </w:p>
    <w:p>
      <w:pPr>
        <w:pStyle w:val="0"/>
        <w:autoSpaceDE w:val="0"/>
        <w:autoSpaceDN w:val="0"/>
        <w:adjustRightInd w:val="0"/>
        <w:spacing w:line="480" w:lineRule="exact"/>
        <w:ind w:left="210" w:hanging="21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３</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　その他市長が必要と認めた書類</w:t>
      </w:r>
    </w:p>
    <w:p>
      <w:pPr>
        <w:pStyle w:val="0"/>
        <w:autoSpaceDE w:val="0"/>
        <w:autoSpaceDN w:val="0"/>
        <w:adjustRightInd w:val="0"/>
        <w:spacing w:line="480" w:lineRule="exact"/>
        <w:ind w:leftChars="0" w:firstLine="0" w:firstLineChars="0"/>
        <w:rPr>
          <w:rFonts w:hint="eastAsia" w:ascii="ＭＳ 明朝" w:hAnsi="ＭＳ 明朝" w:eastAsia="ＭＳ 明朝"/>
          <w:color w:val="auto"/>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チケットの交付の決定</w:t>
      </w:r>
      <w:r>
        <w:rPr>
          <w:rFonts w:hint="eastAsia" w:ascii="ＭＳ 明朝" w:hAnsi="ＭＳ 明朝" w:eastAsia="ＭＳ 明朝"/>
          <w:color w:val="auto"/>
          <w:sz w:val="28"/>
          <w:u w:val="none" w:color="auto"/>
        </w:rPr>
        <w:t>)</w:t>
      </w:r>
    </w:p>
    <w:p>
      <w:pPr>
        <w:pStyle w:val="0"/>
        <w:autoSpaceDE w:val="0"/>
        <w:autoSpaceDN w:val="0"/>
        <w:adjustRightInd w:val="0"/>
        <w:spacing w:line="480" w:lineRule="exact"/>
        <w:ind w:left="210" w:hanging="21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第６条　市長は、</w:t>
      </w:r>
      <w:r>
        <w:rPr>
          <w:rFonts w:hint="eastAsia" w:ascii="ＭＳ 明朝" w:hAnsi="ＭＳ 明朝" w:eastAsia="ＭＳ 明朝"/>
          <w:color w:val="auto"/>
          <w:sz w:val="28"/>
          <w:u w:val="none" w:color="auto"/>
        </w:rPr>
        <w:t>前条</w:t>
      </w:r>
      <w:r>
        <w:rPr>
          <w:rFonts w:hint="eastAsia" w:ascii="ＭＳ 明朝" w:hAnsi="ＭＳ 明朝" w:eastAsia="ＭＳ 明朝"/>
          <w:color w:val="000000"/>
          <w:sz w:val="28"/>
          <w:u w:val="none" w:color="auto"/>
        </w:rPr>
        <w:t>の規定による申請があったときは、その内容を審査した上でチケット交付の可否を決定し、小林市さくらねこ無料不妊手術チケット交付（不交付）決定通知書（様式第２号）により、申請者にその旨を通知するものとする。</w:t>
      </w:r>
    </w:p>
    <w:p>
      <w:pPr>
        <w:pStyle w:val="0"/>
        <w:autoSpaceDE w:val="0"/>
        <w:autoSpaceDN w:val="0"/>
        <w:adjustRightInd w:val="0"/>
        <w:spacing w:line="480" w:lineRule="exact"/>
        <w:ind w:leftChars="0" w:firstLine="0" w:firstLineChars="0"/>
        <w:rPr>
          <w:rFonts w:hint="eastAsia" w:ascii="ＭＳ 明朝" w:hAnsi="ＭＳ 明朝" w:eastAsia="ＭＳ 明朝"/>
          <w:color w:val="auto"/>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auto"/>
          <w:sz w:val="28"/>
          <w:u w:val="none" w:color="auto"/>
        </w:rPr>
        <w:t>（活動報告）</w:t>
      </w:r>
    </w:p>
    <w:p>
      <w:pPr>
        <w:pStyle w:val="0"/>
        <w:autoSpaceDE w:val="0"/>
        <w:autoSpaceDN w:val="0"/>
        <w:adjustRightInd w:val="0"/>
        <w:spacing w:line="480" w:lineRule="exact"/>
        <w:ind w:left="210" w:hanging="21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第７条　前条の規定によりチケットの交付を受けた者（以下「交付決定者」という。）は、不妊手術を終了したときは、速やかに小林市さくらねこ無料不妊手術チケット利用報告書（</w:t>
      </w:r>
      <w:r>
        <w:rPr>
          <w:rFonts w:hint="eastAsia" w:ascii="ＭＳ 明朝" w:hAnsi="ＭＳ 明朝" w:eastAsia="ＭＳ 明朝"/>
        </w:rPr>
        <w:t>様式第３号</w:t>
      </w:r>
      <w:r>
        <w:rPr>
          <w:rFonts w:hint="eastAsia" w:ascii="ＭＳ 明朝" w:hAnsi="ＭＳ 明朝" w:eastAsia="ＭＳ 明朝"/>
          <w:color w:val="000000"/>
          <w:sz w:val="28"/>
          <w:u w:val="none" w:color="auto"/>
        </w:rPr>
        <w:t>）により市長に報告しなければならない。</w:t>
      </w:r>
    </w:p>
    <w:p>
      <w:pPr>
        <w:pStyle w:val="0"/>
        <w:autoSpaceDE w:val="0"/>
        <w:autoSpaceDN w:val="0"/>
        <w:adjustRightInd w:val="0"/>
        <w:spacing w:line="480" w:lineRule="exact"/>
        <w:ind w:left="210" w:hanging="21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２　交付決定者がチケットを利用しなかったときは、速やかにこれを返却しなければならない。</w:t>
      </w:r>
    </w:p>
    <w:p>
      <w:pPr>
        <w:pStyle w:val="0"/>
        <w:autoSpaceDE w:val="0"/>
        <w:autoSpaceDN w:val="0"/>
        <w:adjustRightInd w:val="0"/>
        <w:spacing w:line="480" w:lineRule="exact"/>
        <w:ind w:leftChars="0" w:firstLine="0" w:firstLineChars="0"/>
        <w:rPr>
          <w:rFonts w:hint="eastAsia" w:ascii="ＭＳ 明朝" w:hAnsi="ＭＳ 明朝" w:eastAsia="ＭＳ 明朝"/>
          <w:color w:val="auto"/>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auto"/>
          <w:sz w:val="28"/>
          <w:u w:val="none" w:color="auto"/>
        </w:rPr>
        <w:t>（交付決定の取消し及びチケットの返還）</w:t>
      </w:r>
    </w:p>
    <w:p>
      <w:pPr>
        <w:pStyle w:val="0"/>
        <w:autoSpaceDE w:val="0"/>
        <w:autoSpaceDN w:val="0"/>
        <w:adjustRightInd w:val="0"/>
        <w:spacing w:line="480" w:lineRule="exact"/>
        <w:ind w:left="210" w:hanging="21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第８条　市長は、交付決定者が</w:t>
      </w:r>
      <w:r>
        <w:rPr>
          <w:rFonts w:hint="eastAsia" w:ascii="ＭＳ 明朝" w:hAnsi="ＭＳ 明朝" w:eastAsia="ＭＳ 明朝"/>
          <w:color w:val="auto"/>
          <w:sz w:val="28"/>
          <w:u w:val="none" w:color="auto"/>
        </w:rPr>
        <w:t>次の各号</w:t>
      </w:r>
      <w:r>
        <w:rPr>
          <w:rFonts w:hint="eastAsia" w:ascii="ＭＳ 明朝" w:hAnsi="ＭＳ 明朝" w:eastAsia="ＭＳ 明朝"/>
          <w:color w:val="000000"/>
          <w:sz w:val="28"/>
          <w:u w:val="none" w:color="auto"/>
        </w:rPr>
        <w:t>のいずれかに該当すると認めるときは、</w:t>
      </w:r>
      <w:r>
        <w:rPr>
          <w:rFonts w:hint="eastAsia" w:ascii="ＭＳ 明朝" w:hAnsi="ＭＳ 明朝" w:eastAsia="ＭＳ 明朝"/>
          <w:color w:val="auto"/>
          <w:sz w:val="28"/>
          <w:u w:val="none" w:color="auto"/>
        </w:rPr>
        <w:t>第６条</w:t>
      </w:r>
      <w:r>
        <w:rPr>
          <w:rFonts w:hint="eastAsia" w:ascii="ＭＳ 明朝" w:hAnsi="ＭＳ 明朝" w:eastAsia="ＭＳ 明朝"/>
          <w:color w:val="000000"/>
          <w:sz w:val="28"/>
          <w:u w:val="none" w:color="auto"/>
        </w:rPr>
        <w:t>の規定によるチケットの交付の決定の全部又は一部を取り消すことができる。この場合において、既にチケットが交付されているときは、その全部又は一部の返還を求めるものとする。</w:t>
      </w:r>
    </w:p>
    <w:p>
      <w:pPr>
        <w:pStyle w:val="0"/>
        <w:autoSpaceDE w:val="0"/>
        <w:autoSpaceDN w:val="0"/>
        <w:adjustRightInd w:val="0"/>
        <w:spacing w:line="480" w:lineRule="exact"/>
        <w:ind w:left="0" w:leftChars="0" w:hanging="560" w:hangingChars="2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１</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　この告示の規定及びその他の法令並びにチケットの交付の決定に付した条件に違反したとき。</w:t>
      </w:r>
    </w:p>
    <w:p>
      <w:pPr>
        <w:pStyle w:val="0"/>
        <w:autoSpaceDE w:val="0"/>
        <w:autoSpaceDN w:val="0"/>
        <w:adjustRightInd w:val="0"/>
        <w:spacing w:line="480" w:lineRule="exact"/>
        <w:ind w:left="0" w:leftChars="0" w:hanging="560" w:hangingChars="2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２</w:t>
      </w:r>
      <w:r>
        <w:rPr>
          <w:rFonts w:hint="eastAsia" w:ascii="ＭＳ 明朝" w:hAnsi="ＭＳ 明朝" w:eastAsia="ＭＳ 明朝"/>
          <w:color w:val="000000"/>
          <w:sz w:val="28"/>
          <w:u w:val="none" w:color="auto"/>
        </w:rPr>
        <w:t>)</w:t>
      </w:r>
      <w:r>
        <w:rPr>
          <w:rFonts w:hint="eastAsia" w:ascii="ＭＳ 明朝" w:hAnsi="ＭＳ 明朝" w:eastAsia="ＭＳ 明朝"/>
          <w:color w:val="000000"/>
          <w:sz w:val="28"/>
          <w:u w:val="none" w:color="auto"/>
        </w:rPr>
        <w:t>　この告示の規定により市長に提出した書類に偽りの記載があったとき。</w:t>
      </w:r>
    </w:p>
    <w:p>
      <w:pPr>
        <w:pStyle w:val="0"/>
        <w:autoSpaceDE w:val="0"/>
        <w:autoSpaceDN w:val="0"/>
        <w:adjustRightInd w:val="0"/>
        <w:spacing w:line="480" w:lineRule="exact"/>
        <w:ind w:left="0" w:leftChars="0" w:hanging="560" w:hangingChars="20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　</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３</w:t>
      </w:r>
      <w:r>
        <w:rPr>
          <w:rFonts w:hint="eastAsia" w:ascii="ＭＳ 明朝" w:hAnsi="ＭＳ 明朝" w:eastAsia="ＭＳ 明朝"/>
          <w:color w:val="auto"/>
          <w:sz w:val="28"/>
          <w:u w:val="none" w:color="auto"/>
        </w:rPr>
        <w:t>)</w:t>
      </w:r>
      <w:r>
        <w:rPr>
          <w:rFonts w:hint="eastAsia" w:ascii="ＭＳ 明朝" w:hAnsi="ＭＳ 明朝" w:eastAsia="ＭＳ 明朝"/>
          <w:color w:val="auto"/>
          <w:sz w:val="28"/>
          <w:u w:val="none" w:color="auto"/>
        </w:rPr>
        <w:t>　その他チケットの利用が著しく不適当であると市長が認めたとき。</w:t>
      </w:r>
    </w:p>
    <w:p>
      <w:pPr>
        <w:pStyle w:val="0"/>
        <w:autoSpaceDE w:val="0"/>
        <w:autoSpaceDN w:val="0"/>
        <w:adjustRightInd w:val="0"/>
        <w:spacing w:line="480" w:lineRule="exact"/>
        <w:ind w:left="0" w:leftChars="0" w:hanging="560" w:hangingChars="20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２　市長は、前項の規定によりチケットの交付の決定を取り消すときは、小林市さくらねこ無料不妊手術チケット交付決定の取消及びチケット返還通知書（様式第４号）により、その旨を通知するものとする。</w:t>
      </w:r>
    </w:p>
    <w:p>
      <w:pPr>
        <w:pStyle w:val="0"/>
        <w:autoSpaceDE w:val="0"/>
        <w:autoSpaceDN w:val="0"/>
        <w:adjustRightInd w:val="0"/>
        <w:spacing w:line="480" w:lineRule="exact"/>
        <w:ind w:left="0" w:leftChars="0" w:firstLine="0" w:firstLineChars="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auto"/>
          <w:sz w:val="28"/>
          <w:u w:val="none" w:color="auto"/>
        </w:rPr>
        <w:t>（免責）</w:t>
      </w:r>
    </w:p>
    <w:p>
      <w:pPr>
        <w:pStyle w:val="0"/>
        <w:autoSpaceDE w:val="0"/>
        <w:autoSpaceDN w:val="0"/>
        <w:adjustRightInd w:val="0"/>
        <w:spacing w:line="480" w:lineRule="exact"/>
        <w:ind w:left="0" w:leftChars="0" w:hanging="28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第９条　市は、市が交付したチケットの利用等に関連して生じた事故、係争等について、一切の責任を負わないものとする。</w:t>
      </w:r>
    </w:p>
    <w:p>
      <w:pPr>
        <w:pStyle w:val="0"/>
        <w:autoSpaceDE w:val="0"/>
        <w:autoSpaceDN w:val="0"/>
        <w:adjustRightInd w:val="0"/>
        <w:spacing w:line="480" w:lineRule="exact"/>
        <w:ind w:leftChars="0" w:firstLine="0" w:firstLineChars="0"/>
        <w:rPr>
          <w:rFonts w:hint="eastAsia" w:ascii="ＭＳ 明朝" w:hAnsi="ＭＳ 明朝" w:eastAsia="ＭＳ 明朝"/>
          <w:color w:val="auto"/>
          <w:sz w:val="28"/>
          <w:u w:val="none" w:color="auto"/>
        </w:rPr>
      </w:pPr>
      <w:r>
        <w:rPr>
          <w:rFonts w:hint="eastAsia" w:ascii="ＭＳ 明朝" w:hAnsi="ＭＳ 明朝" w:eastAsia="ＭＳ 明朝"/>
          <w:color w:val="000000"/>
          <w:sz w:val="28"/>
          <w:u w:val="none" w:color="auto"/>
        </w:rPr>
        <w:t>　</w:t>
      </w:r>
      <w:r>
        <w:rPr>
          <w:rFonts w:hint="eastAsia" w:ascii="ＭＳ 明朝" w:hAnsi="ＭＳ 明朝" w:eastAsia="ＭＳ 明朝"/>
          <w:color w:val="auto"/>
          <w:sz w:val="28"/>
          <w:u w:val="none" w:color="auto"/>
        </w:rPr>
        <w:t>（その他）</w:t>
      </w:r>
    </w:p>
    <w:p>
      <w:pPr>
        <w:pStyle w:val="0"/>
        <w:autoSpaceDE w:val="0"/>
        <w:autoSpaceDN w:val="0"/>
        <w:adjustRightInd w:val="0"/>
        <w:spacing w:line="480" w:lineRule="exact"/>
        <w:ind w:left="280" w:hanging="280" w:hangingChars="100"/>
        <w:rPr>
          <w:rFonts w:hint="eastAsia" w:ascii="ＭＳ 明朝" w:hAnsi="ＭＳ 明朝" w:eastAsia="ＭＳ 明朝"/>
          <w:color w:val="000000"/>
          <w:sz w:val="28"/>
          <w:u w:val="none" w:color="auto"/>
        </w:rPr>
      </w:pPr>
      <w:r>
        <w:rPr>
          <w:rFonts w:hint="eastAsia" w:ascii="ＭＳ 明朝" w:hAnsi="ＭＳ 明朝" w:eastAsia="ＭＳ 明朝"/>
          <w:color w:val="000000"/>
          <w:sz w:val="28"/>
          <w:u w:val="none" w:color="auto"/>
        </w:rPr>
        <w:t>第</w:t>
      </w:r>
      <w:r>
        <w:rPr>
          <w:rFonts w:hint="eastAsia" w:ascii="ＭＳ 明朝" w:hAnsi="ＭＳ 明朝" w:eastAsia="ＭＳ 明朝"/>
          <w:color w:val="000000"/>
          <w:sz w:val="28"/>
          <w:u w:val="none" w:color="auto"/>
        </w:rPr>
        <w:t>10</w:t>
      </w:r>
      <w:r>
        <w:rPr>
          <w:rFonts w:hint="eastAsia" w:ascii="ＭＳ 明朝" w:hAnsi="ＭＳ 明朝" w:eastAsia="ＭＳ 明朝"/>
          <w:color w:val="000000"/>
          <w:sz w:val="28"/>
          <w:u w:val="none" w:color="auto"/>
        </w:rPr>
        <w:t>条　この告示に定めるもののほか、チケットの交付に関し必要な事項は、市長が別に定める。</w:t>
      </w:r>
    </w:p>
    <w:p>
      <w:pPr>
        <w:pStyle w:val="0"/>
        <w:autoSpaceDE w:val="0"/>
        <w:autoSpaceDN w:val="0"/>
        <w:adjustRightInd w:val="0"/>
        <w:spacing w:line="480" w:lineRule="exact"/>
        <w:rPr>
          <w:rFonts w:hint="eastAsia" w:ascii="ＭＳ 明朝" w:hAnsi="ＭＳ 明朝" w:eastAsia="ＭＳ 明朝"/>
          <w:color w:val="000000"/>
          <w:sz w:val="28"/>
          <w:u w:val="none" w:color="auto"/>
        </w:rPr>
      </w:pPr>
    </w:p>
    <w:p>
      <w:pPr>
        <w:pStyle w:val="0"/>
        <w:autoSpaceDE w:val="0"/>
        <w:autoSpaceDN w:val="0"/>
        <w:adjustRightInd w:val="0"/>
        <w:spacing w:line="480" w:lineRule="exact"/>
        <w:ind w:leftChars="0" w:firstLine="0" w:firstLineChars="0"/>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　　　附　則</w:t>
      </w:r>
    </w:p>
    <w:p>
      <w:pPr>
        <w:pStyle w:val="0"/>
        <w:autoSpaceDE w:val="0"/>
        <w:autoSpaceDN w:val="0"/>
        <w:adjustRightInd w:val="0"/>
        <w:spacing w:line="480" w:lineRule="exact"/>
        <w:rPr>
          <w:rFonts w:hint="eastAsia" w:ascii="ＭＳ 明朝" w:hAnsi="ＭＳ 明朝" w:eastAsia="ＭＳ 明朝"/>
          <w:sz w:val="28"/>
        </w:rPr>
      </w:pPr>
      <w:r>
        <w:rPr>
          <w:rFonts w:hint="eastAsia" w:ascii="ＭＳ 明朝" w:hAnsi="ＭＳ 明朝" w:eastAsia="ＭＳ 明朝"/>
          <w:color w:val="auto"/>
          <w:sz w:val="28"/>
          <w:u w:val="none" w:color="auto"/>
        </w:rPr>
        <w:t>　この告示は、公表の日から施行する。</w:t>
      </w:r>
    </w:p>
    <w:p>
      <w:pPr>
        <w:pStyle w:val="0"/>
        <w:autoSpaceDE w:val="0"/>
        <w:autoSpaceDN w:val="0"/>
        <w:adjustRightInd w:val="0"/>
        <w:spacing w:line="480" w:lineRule="exact"/>
        <w:rPr>
          <w:rFonts w:hint="eastAsia" w:ascii="ＭＳ 明朝" w:hAnsi="ＭＳ 明朝" w:eastAsia="ＭＳ 明朝"/>
          <w:sz w:val="28"/>
        </w:rPr>
      </w:pPr>
    </w:p>
    <w:p>
      <w:pPr>
        <w:pStyle w:val="0"/>
        <w:rPr>
          <w:rFonts w:hint="eastAsia" w:ascii="ＭＳ 明朝" w:hAnsi="ＭＳ 明朝" w:eastAsia="ＭＳ 明朝"/>
        </w:rPr>
      </w:pPr>
    </w:p>
    <w:p>
      <w:pPr>
        <w:pStyle w:val="0"/>
        <w:autoSpaceDE w:val="0"/>
        <w:autoSpaceDN w:val="0"/>
        <w:adjustRightInd w:val="0"/>
        <w:spacing w:line="300" w:lineRule="exact"/>
        <w:rPr>
          <w:rFonts w:hint="eastAsia" w:ascii="ＭＳ 明朝" w:hAnsi="ＭＳ 明朝" w:eastAsia="ＭＳ 明朝"/>
          <w:sz w:val="28"/>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p>
    <w:p>
      <w:pPr>
        <w:pStyle w:val="0"/>
        <w:autoSpaceDE w:val="0"/>
        <w:autoSpaceDN w:val="0"/>
        <w:adjustRightInd w:val="0"/>
        <w:spacing w:line="480" w:lineRule="exact"/>
        <w:rPr>
          <w:rFonts w:hint="eastAsia" w:ascii="ＭＳ 明朝" w:hAnsi="ＭＳ 明朝" w:eastAsia="ＭＳ 明朝"/>
          <w:sz w:val="22"/>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linePitch="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iberation Serif">
    <w:panose1 w:val="00000000000000000000"/>
    <w:charset w:val="80"/>
    <w:family w:val="auto"/>
    <w:notTrueType/>
    <w:pitch w:val="fixed"/>
    <w:sig w:usb0="00000000" w:usb1="00000000" w:usb2="00000000" w:usb3="00000000" w:csb0="00000000" w:csb1="00000000"/>
  </w:font>
  <w:font w:name="'ＭＳ 明朝', sans-serif">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Formatting/>
  <w:defaultTabStop w:val="840"/>
  <w:hyphenationZone w:val="0"/>
  <w:drawingGridHorizontalSpacing w:val="28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themeColor="hyperlink"/>
      <w:u w:val="single" w:color="auto"/>
    </w:rPr>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747</TotalTime>
  <Pages>6</Pages>
  <Words>1</Words>
  <Characters>1942</Characters>
  <Application>JUST Note</Application>
  <Lines>99</Lines>
  <Paragraphs>43</Paragraphs>
  <CharactersWithSpaces>2014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川野　知己</dc:creator>
  <cp:lastModifiedBy>吉田 一樹</cp:lastModifiedBy>
  <cp:lastPrinted>2022-10-05T00:19:37Z</cp:lastPrinted>
  <dcterms:created xsi:type="dcterms:W3CDTF">2022-08-29T02:50:00Z</dcterms:created>
  <dcterms:modified xsi:type="dcterms:W3CDTF">2022-11-21T07:51:33Z</dcterms:modified>
  <cp:revision>25</cp:revision>
</cp:coreProperties>
</file>